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29" w:rsidRPr="001338B4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B4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1338B4">
        <w:rPr>
          <w:b/>
          <w:bCs/>
          <w:szCs w:val="28"/>
        </w:rPr>
        <w:t xml:space="preserve">к проекту решения Унечского районного Совета народных депутатов 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1338B4">
        <w:rPr>
          <w:b/>
          <w:bCs/>
          <w:szCs w:val="28"/>
        </w:rPr>
        <w:t>«О бюджете Унечского муниципального района Брянской области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1338B4">
        <w:rPr>
          <w:b/>
          <w:bCs/>
          <w:szCs w:val="28"/>
        </w:rPr>
        <w:t>на 202</w:t>
      </w:r>
      <w:r w:rsidR="00B85F8F">
        <w:rPr>
          <w:b/>
          <w:bCs/>
          <w:szCs w:val="28"/>
        </w:rPr>
        <w:t>2</w:t>
      </w:r>
      <w:r w:rsidRPr="001338B4">
        <w:rPr>
          <w:b/>
          <w:bCs/>
          <w:szCs w:val="28"/>
        </w:rPr>
        <w:t xml:space="preserve"> год и на плановый период 202</w:t>
      </w:r>
      <w:r w:rsidR="00B85F8F">
        <w:rPr>
          <w:b/>
          <w:bCs/>
          <w:szCs w:val="28"/>
        </w:rPr>
        <w:t>3</w:t>
      </w:r>
      <w:r w:rsidRPr="001338B4">
        <w:rPr>
          <w:b/>
          <w:bCs/>
          <w:szCs w:val="28"/>
        </w:rPr>
        <w:t xml:space="preserve"> и 202</w:t>
      </w:r>
      <w:r w:rsidR="00B85F8F">
        <w:rPr>
          <w:b/>
          <w:bCs/>
          <w:szCs w:val="28"/>
        </w:rPr>
        <w:t>4</w:t>
      </w:r>
      <w:r w:rsidRPr="001338B4">
        <w:rPr>
          <w:b/>
          <w:bCs/>
          <w:szCs w:val="28"/>
        </w:rPr>
        <w:t xml:space="preserve"> годов»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</w:p>
    <w:p w:rsidR="00E96D29" w:rsidRPr="001338B4" w:rsidRDefault="00E96D29" w:rsidP="00E96D29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 xml:space="preserve">Пояснительная записка содержит аналитические материалы и комментарии </w:t>
      </w:r>
      <w:r w:rsidRPr="00D825DF">
        <w:rPr>
          <w:rFonts w:ascii="Times New Roman" w:hAnsi="Times New Roman" w:cs="Times New Roman"/>
          <w:sz w:val="28"/>
          <w:szCs w:val="28"/>
        </w:rPr>
        <w:t>по</w:t>
      </w:r>
      <w:r w:rsidRPr="00E96D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338B4">
        <w:rPr>
          <w:rFonts w:ascii="Times New Roman" w:hAnsi="Times New Roman" w:cs="Times New Roman"/>
          <w:sz w:val="28"/>
          <w:szCs w:val="28"/>
        </w:rPr>
        <w:t>проектировкам районного бюджета на 202</w:t>
      </w:r>
      <w:r w:rsidR="00B85F8F">
        <w:rPr>
          <w:rFonts w:ascii="Times New Roman" w:hAnsi="Times New Roman" w:cs="Times New Roman"/>
          <w:sz w:val="28"/>
          <w:szCs w:val="28"/>
        </w:rPr>
        <w:t>2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85F8F">
        <w:rPr>
          <w:rFonts w:ascii="Times New Roman" w:hAnsi="Times New Roman" w:cs="Times New Roman"/>
          <w:sz w:val="28"/>
          <w:szCs w:val="28"/>
        </w:rPr>
        <w:t>3</w:t>
      </w:r>
      <w:r w:rsidRPr="001338B4">
        <w:rPr>
          <w:rFonts w:ascii="Times New Roman" w:hAnsi="Times New Roman" w:cs="Times New Roman"/>
          <w:sz w:val="28"/>
          <w:szCs w:val="28"/>
        </w:rPr>
        <w:t xml:space="preserve"> и 202</w:t>
      </w:r>
      <w:r w:rsidR="00B85F8F">
        <w:rPr>
          <w:rFonts w:ascii="Times New Roman" w:hAnsi="Times New Roman" w:cs="Times New Roman"/>
          <w:sz w:val="28"/>
          <w:szCs w:val="28"/>
        </w:rPr>
        <w:t>4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E96D29" w:rsidRPr="001338B4" w:rsidRDefault="00E96D29" w:rsidP="00E96D29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>Основные характеристики районного бюджета на 202</w:t>
      </w:r>
      <w:r w:rsidR="00B85F8F">
        <w:rPr>
          <w:rFonts w:ascii="Times New Roman" w:hAnsi="Times New Roman" w:cs="Times New Roman"/>
          <w:sz w:val="28"/>
          <w:szCs w:val="28"/>
        </w:rPr>
        <w:t>2</w:t>
      </w:r>
      <w:r w:rsidRPr="001338B4">
        <w:rPr>
          <w:rFonts w:ascii="Times New Roman" w:hAnsi="Times New Roman" w:cs="Times New Roman"/>
          <w:sz w:val="28"/>
          <w:szCs w:val="28"/>
        </w:rPr>
        <w:t> –202</w:t>
      </w:r>
      <w:r w:rsidR="00B85F8F">
        <w:rPr>
          <w:rFonts w:ascii="Times New Roman" w:hAnsi="Times New Roman" w:cs="Times New Roman"/>
          <w:sz w:val="28"/>
          <w:szCs w:val="28"/>
        </w:rPr>
        <w:t>4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годы сформированы с учетом обязательств по соблюдению показателей сбалансированности бюджетов, принятых в соответствии с заключенным с департаментом финансов Брянской области соглашением.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Обеспечение сбалансированности</w:t>
      </w:r>
      <w:r>
        <w:rPr>
          <w:rFonts w:ascii="Times New Roman" w:hAnsi="Times New Roman" w:cs="Times New Roman"/>
          <w:sz w:val="28"/>
          <w:szCs w:val="28"/>
        </w:rPr>
        <w:t xml:space="preserve"> бюджетной системы района, повы</w:t>
      </w:r>
      <w:r w:rsidRPr="005B695D">
        <w:rPr>
          <w:rFonts w:ascii="Times New Roman" w:hAnsi="Times New Roman" w:cs="Times New Roman"/>
          <w:sz w:val="28"/>
          <w:szCs w:val="28"/>
        </w:rPr>
        <w:t>шение эффективности использования бю</w:t>
      </w:r>
      <w:r>
        <w:rPr>
          <w:rFonts w:ascii="Times New Roman" w:hAnsi="Times New Roman" w:cs="Times New Roman"/>
          <w:sz w:val="28"/>
          <w:szCs w:val="28"/>
        </w:rPr>
        <w:t>джетных средств остается приори</w:t>
      </w:r>
      <w:r w:rsidRPr="005B695D">
        <w:rPr>
          <w:rFonts w:ascii="Times New Roman" w:hAnsi="Times New Roman" w:cs="Times New Roman"/>
          <w:sz w:val="28"/>
          <w:szCs w:val="28"/>
        </w:rPr>
        <w:t>тетной задачей бюджетной политики Унечского района на 2022 год и на плановый период 2023 и 2024 годов.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В целях поддержания сбалансир</w:t>
      </w:r>
      <w:r>
        <w:rPr>
          <w:rFonts w:ascii="Times New Roman" w:hAnsi="Times New Roman" w:cs="Times New Roman"/>
          <w:sz w:val="28"/>
          <w:szCs w:val="28"/>
        </w:rPr>
        <w:t>ованности местных бюджетов и вы</w:t>
      </w:r>
      <w:r w:rsidRPr="005B695D">
        <w:rPr>
          <w:rFonts w:ascii="Times New Roman" w:hAnsi="Times New Roman" w:cs="Times New Roman"/>
          <w:sz w:val="28"/>
          <w:szCs w:val="28"/>
        </w:rPr>
        <w:t>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Планирование расходной части бюджета осуществля</w:t>
      </w:r>
      <w:r w:rsidR="00815F50">
        <w:rPr>
          <w:rFonts w:ascii="Times New Roman" w:hAnsi="Times New Roman" w:cs="Times New Roman"/>
          <w:sz w:val="28"/>
          <w:szCs w:val="28"/>
        </w:rPr>
        <w:t>лось</w:t>
      </w:r>
      <w:r w:rsidRPr="005B695D">
        <w:rPr>
          <w:rFonts w:ascii="Times New Roman" w:hAnsi="Times New Roman" w:cs="Times New Roman"/>
          <w:sz w:val="28"/>
          <w:szCs w:val="28"/>
        </w:rPr>
        <w:t xml:space="preserve"> с учетом следующих основных направлений бюджетной политики Унечского района на 2022 год и на плановый период 2023 и 2024 годов: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1) финансовое обеспечение действующих и принимаемых расходных обязательств с учетом проведения мероп</w:t>
      </w:r>
      <w:r>
        <w:rPr>
          <w:rFonts w:ascii="Times New Roman" w:hAnsi="Times New Roman" w:cs="Times New Roman"/>
          <w:sz w:val="28"/>
          <w:szCs w:val="28"/>
        </w:rPr>
        <w:t>риятий по их оптимизации и недо</w:t>
      </w:r>
      <w:r w:rsidRPr="005B695D">
        <w:rPr>
          <w:rFonts w:ascii="Times New Roman" w:hAnsi="Times New Roman" w:cs="Times New Roman"/>
          <w:sz w:val="28"/>
          <w:szCs w:val="28"/>
        </w:rPr>
        <w:t>пущению неэффективных расходов бюджета;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4) формирование расходной части</w:t>
      </w:r>
      <w:r>
        <w:rPr>
          <w:rFonts w:ascii="Times New Roman" w:hAnsi="Times New Roman" w:cs="Times New Roman"/>
          <w:sz w:val="28"/>
          <w:szCs w:val="28"/>
        </w:rPr>
        <w:t xml:space="preserve"> бюджета с учетом реализации но</w:t>
      </w:r>
      <w:r w:rsidRPr="005B695D">
        <w:rPr>
          <w:rFonts w:ascii="Times New Roman" w:hAnsi="Times New Roman" w:cs="Times New Roman"/>
          <w:sz w:val="28"/>
          <w:szCs w:val="28"/>
        </w:rPr>
        <w:t>вых инвестиционных проектов;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 xml:space="preserve">5) обеспечение соблюдения условий, целей и порядка предоставления целевых средств федерального и областного бюджетов в соответствии </w:t>
      </w:r>
      <w:proofErr w:type="gramStart"/>
      <w:r w:rsidRPr="005B695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B69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695D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5B695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заключенными с органами власти соглашениями;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6) повышение эффективности процедур проведения муниципальных закупок;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7) развитие информационных технологий в сфере управления муниципальными финансами;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 xml:space="preserve">8) реализации принципов открытости и прозрачности управления </w:t>
      </w:r>
      <w:r w:rsidRPr="005B695D">
        <w:rPr>
          <w:rFonts w:ascii="Times New Roman" w:hAnsi="Times New Roman" w:cs="Times New Roman"/>
          <w:sz w:val="28"/>
          <w:szCs w:val="28"/>
        </w:rPr>
        <w:lastRenderedPageBreak/>
        <w:t>муниципальными финансами.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Унечского района на 2022 – 2024 годы сконцентрированы на развитии доходной базы консолидированного бюджета района за счет наращивания стабильных доходных источников, мобилизации в бюджет имеющихся резервов и предусматривают: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1) совершенствование администрирования налоговых и неналоговых доходов бюджета;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2) стимулирование инвестиционной деятельности;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3) совершенствование практики налогообложения от кадастровой стоимости по имущественным налогам;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4) взаимодействие органов местного самоуправления с территориальными органами федеральных органов исполнительной власти по выполнению мероприятий, направленных на повышение собираемости доходов, повышение уровня ответственности главных администраторов доходов за качественное прогнозирование доходов бюджета и выполнение утвержденных годовых назначений местных бюджетов;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6) отказ от бессрочности и недопу</w:t>
      </w:r>
      <w:r>
        <w:rPr>
          <w:rFonts w:ascii="Times New Roman" w:hAnsi="Times New Roman" w:cs="Times New Roman"/>
          <w:sz w:val="28"/>
          <w:szCs w:val="28"/>
        </w:rPr>
        <w:t>щение предоставления новых нало</w:t>
      </w:r>
      <w:r w:rsidRPr="005B695D">
        <w:rPr>
          <w:rFonts w:ascii="Times New Roman" w:hAnsi="Times New Roman" w:cs="Times New Roman"/>
          <w:sz w:val="28"/>
          <w:szCs w:val="28"/>
        </w:rPr>
        <w:t>говых льгот, не соответствующих целям социально-экономич</w:t>
      </w:r>
      <w:r w:rsidR="009852D9">
        <w:rPr>
          <w:rFonts w:ascii="Times New Roman" w:hAnsi="Times New Roman" w:cs="Times New Roman"/>
          <w:sz w:val="28"/>
          <w:szCs w:val="28"/>
        </w:rPr>
        <w:t>еского раз</w:t>
      </w:r>
      <w:r w:rsidRPr="005B695D">
        <w:rPr>
          <w:rFonts w:ascii="Times New Roman" w:hAnsi="Times New Roman" w:cs="Times New Roman"/>
          <w:sz w:val="28"/>
          <w:szCs w:val="28"/>
        </w:rPr>
        <w:t>вития района;</w:t>
      </w:r>
    </w:p>
    <w:p w:rsidR="005B695D" w:rsidRDefault="005B695D" w:rsidP="005B695D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7) совершенствование налогового законодательства в части поддержки приоритетных инвестиционных проектов, субъектов малого и среднего бизнеса, направленной на стимулирование экономического роста и развитие налоговой базы.</w:t>
      </w:r>
    </w:p>
    <w:p w:rsidR="00E96D29" w:rsidRPr="00E96D29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96D29" w:rsidRPr="00F34170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170">
        <w:rPr>
          <w:rFonts w:ascii="Times New Roman" w:hAnsi="Times New Roman" w:cs="Times New Roman"/>
          <w:b/>
          <w:sz w:val="28"/>
          <w:szCs w:val="28"/>
        </w:rPr>
        <w:t>Параметры</w:t>
      </w:r>
    </w:p>
    <w:p w:rsidR="00E96D29" w:rsidRPr="00F34170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170">
        <w:rPr>
          <w:rFonts w:ascii="Times New Roman" w:hAnsi="Times New Roman" w:cs="Times New Roman"/>
          <w:b/>
          <w:sz w:val="28"/>
          <w:szCs w:val="28"/>
        </w:rPr>
        <w:t>бюджета Унечского муниципального района Брянской области</w:t>
      </w:r>
    </w:p>
    <w:p w:rsidR="00E96D29" w:rsidRPr="00F34170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170">
        <w:rPr>
          <w:rFonts w:ascii="Times New Roman" w:hAnsi="Times New Roman" w:cs="Times New Roman"/>
          <w:b/>
          <w:sz w:val="28"/>
          <w:szCs w:val="28"/>
        </w:rPr>
        <w:t>на 202</w:t>
      </w:r>
      <w:r w:rsidR="005B695D">
        <w:rPr>
          <w:rFonts w:ascii="Times New Roman" w:hAnsi="Times New Roman" w:cs="Times New Roman"/>
          <w:b/>
          <w:sz w:val="28"/>
          <w:szCs w:val="28"/>
        </w:rPr>
        <w:t>2</w:t>
      </w:r>
      <w:r w:rsidRPr="00F34170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5B695D">
        <w:rPr>
          <w:rFonts w:ascii="Times New Roman" w:hAnsi="Times New Roman" w:cs="Times New Roman"/>
          <w:b/>
          <w:sz w:val="28"/>
          <w:szCs w:val="28"/>
        </w:rPr>
        <w:t>3</w:t>
      </w:r>
      <w:r w:rsidRPr="00F3417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B695D">
        <w:rPr>
          <w:rFonts w:ascii="Times New Roman" w:hAnsi="Times New Roman" w:cs="Times New Roman"/>
          <w:b/>
          <w:sz w:val="28"/>
          <w:szCs w:val="28"/>
        </w:rPr>
        <w:t>4</w:t>
      </w:r>
      <w:r w:rsidRPr="00F3417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96D29" w:rsidRPr="00F34170" w:rsidRDefault="00E96D29" w:rsidP="00E96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ab/>
      </w:r>
    </w:p>
    <w:p w:rsidR="00E96D29" w:rsidRPr="00F34170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Основные характеристики бюджета Унечского муниципального района Брянской области на 202</w:t>
      </w:r>
      <w:r w:rsidR="005B695D">
        <w:rPr>
          <w:rFonts w:ascii="Times New Roman" w:hAnsi="Times New Roman" w:cs="Times New Roman"/>
          <w:sz w:val="28"/>
          <w:szCs w:val="28"/>
        </w:rPr>
        <w:t>2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B695D">
        <w:rPr>
          <w:rFonts w:ascii="Times New Roman" w:hAnsi="Times New Roman" w:cs="Times New Roman"/>
          <w:sz w:val="28"/>
          <w:szCs w:val="28"/>
        </w:rPr>
        <w:t>3</w:t>
      </w:r>
      <w:r w:rsidRPr="00F34170">
        <w:rPr>
          <w:rFonts w:ascii="Times New Roman" w:hAnsi="Times New Roman" w:cs="Times New Roman"/>
          <w:sz w:val="28"/>
          <w:szCs w:val="28"/>
        </w:rPr>
        <w:t xml:space="preserve"> и 202</w:t>
      </w:r>
      <w:r w:rsidR="005B695D">
        <w:rPr>
          <w:rFonts w:ascii="Times New Roman" w:hAnsi="Times New Roman" w:cs="Times New Roman"/>
          <w:sz w:val="28"/>
          <w:szCs w:val="28"/>
        </w:rPr>
        <w:t>4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базового варианта прогноза социально-экономического развития Унечского района на 202</w:t>
      </w:r>
      <w:r w:rsidR="005B695D">
        <w:rPr>
          <w:rFonts w:ascii="Times New Roman" w:hAnsi="Times New Roman" w:cs="Times New Roman"/>
          <w:sz w:val="28"/>
          <w:szCs w:val="28"/>
        </w:rPr>
        <w:t>2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B695D">
        <w:rPr>
          <w:rFonts w:ascii="Times New Roman" w:hAnsi="Times New Roman" w:cs="Times New Roman"/>
          <w:sz w:val="28"/>
          <w:szCs w:val="28"/>
        </w:rPr>
        <w:t>3</w:t>
      </w:r>
      <w:r w:rsidRPr="00F34170">
        <w:rPr>
          <w:rFonts w:ascii="Times New Roman" w:hAnsi="Times New Roman" w:cs="Times New Roman"/>
          <w:sz w:val="28"/>
          <w:szCs w:val="28"/>
        </w:rPr>
        <w:t xml:space="preserve"> и 202</w:t>
      </w:r>
      <w:r w:rsidR="005B695D">
        <w:rPr>
          <w:rFonts w:ascii="Times New Roman" w:hAnsi="Times New Roman" w:cs="Times New Roman"/>
          <w:sz w:val="28"/>
          <w:szCs w:val="28"/>
        </w:rPr>
        <w:t>4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годов и характеризуются следующими параметрами (таблица 1).</w:t>
      </w:r>
    </w:p>
    <w:p w:rsidR="00E96D29" w:rsidRPr="00F34170" w:rsidRDefault="00E96D29" w:rsidP="00E96D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Таблица 1</w:t>
      </w:r>
    </w:p>
    <w:p w:rsidR="00E96D29" w:rsidRPr="00F34170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E96D29" w:rsidRPr="00F34170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</w:p>
    <w:p w:rsidR="00E96D29" w:rsidRPr="00F34170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на 202</w:t>
      </w:r>
      <w:r w:rsidR="005B695D">
        <w:rPr>
          <w:rFonts w:ascii="Times New Roman" w:hAnsi="Times New Roman" w:cs="Times New Roman"/>
          <w:sz w:val="28"/>
          <w:szCs w:val="28"/>
        </w:rPr>
        <w:t>2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B695D">
        <w:rPr>
          <w:rFonts w:ascii="Times New Roman" w:hAnsi="Times New Roman" w:cs="Times New Roman"/>
          <w:sz w:val="28"/>
          <w:szCs w:val="28"/>
        </w:rPr>
        <w:t>3</w:t>
      </w:r>
      <w:r w:rsidRPr="00F34170">
        <w:rPr>
          <w:rFonts w:ascii="Times New Roman" w:hAnsi="Times New Roman" w:cs="Times New Roman"/>
          <w:sz w:val="28"/>
          <w:szCs w:val="28"/>
        </w:rPr>
        <w:t xml:space="preserve"> и 202</w:t>
      </w:r>
      <w:r w:rsidR="005B695D">
        <w:rPr>
          <w:rFonts w:ascii="Times New Roman" w:hAnsi="Times New Roman" w:cs="Times New Roman"/>
          <w:sz w:val="28"/>
          <w:szCs w:val="28"/>
        </w:rPr>
        <w:t>4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96D29" w:rsidRPr="00F34170" w:rsidRDefault="00E96D29" w:rsidP="00E96D29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E96D29" w:rsidRPr="003C08C1" w:rsidTr="00705015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69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69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69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BD07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780911,9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656871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672478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218414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229675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244712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173912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186613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200237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13640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13534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13460</w:t>
            </w:r>
          </w:p>
        </w:tc>
      </w:tr>
      <w:tr w:rsidR="0053442D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53442D" w:rsidP="004C4A9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85570B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12294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85570B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13030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85570B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14374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85570B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8341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85570B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8202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85570B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8219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562497,9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427196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427766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77186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16144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13453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89481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53932,3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54830,4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359435,5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328206,8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85570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330524,2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53586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36395,4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28912,9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28958,4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780911,9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656871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672478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13460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96D29" w:rsidRPr="00E96D29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96D29" w:rsidRPr="003C08C1" w:rsidRDefault="00E96D29" w:rsidP="00E96D29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Планирование расходов районного бюджета на 202</w:t>
      </w:r>
      <w:r w:rsidR="00815F50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15F50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и 202</w:t>
      </w:r>
      <w:r w:rsidR="00815F50">
        <w:rPr>
          <w:rFonts w:ascii="Times New Roman" w:hAnsi="Times New Roman" w:cs="Times New Roman"/>
          <w:sz w:val="28"/>
          <w:szCs w:val="28"/>
        </w:rPr>
        <w:t>4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</w:t>
      </w:r>
      <w:r w:rsidR="00815F50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15F50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и 202</w:t>
      </w:r>
      <w:r w:rsidR="00815F50">
        <w:rPr>
          <w:rFonts w:ascii="Times New Roman" w:hAnsi="Times New Roman" w:cs="Times New Roman"/>
          <w:sz w:val="28"/>
          <w:szCs w:val="28"/>
        </w:rPr>
        <w:t>4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годов (таблица 2).</w:t>
      </w:r>
    </w:p>
    <w:p w:rsidR="00E96D29" w:rsidRPr="00412B9E" w:rsidRDefault="00E96D29" w:rsidP="00E96D29">
      <w:pPr>
        <w:pStyle w:val="af6"/>
        <w:rPr>
          <w:rFonts w:ascii="Times New Roman" w:hAnsi="Times New Roman"/>
          <w:szCs w:val="28"/>
        </w:rPr>
      </w:pPr>
      <w:r w:rsidRPr="00412B9E">
        <w:rPr>
          <w:rFonts w:ascii="Times New Roman" w:hAnsi="Times New Roman"/>
        </w:rPr>
        <w:t>Таблица  2</w:t>
      </w:r>
    </w:p>
    <w:p w:rsidR="00E96D29" w:rsidRPr="00412B9E" w:rsidRDefault="00E96D29" w:rsidP="00E96D29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412B9E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412B9E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412B9E">
        <w:rPr>
          <w:rFonts w:ascii="Times New Roman" w:hAnsi="Times New Roman" w:cs="Times New Roman"/>
          <w:sz w:val="28"/>
          <w:szCs w:val="28"/>
        </w:rPr>
        <w:br/>
        <w:t>на 202</w:t>
      </w:r>
      <w:r w:rsidR="009852D9">
        <w:rPr>
          <w:rFonts w:ascii="Times New Roman" w:hAnsi="Times New Roman" w:cs="Times New Roman"/>
          <w:sz w:val="28"/>
          <w:szCs w:val="28"/>
        </w:rPr>
        <w:t>2</w:t>
      </w:r>
      <w:r w:rsidRPr="00412B9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852D9">
        <w:rPr>
          <w:rFonts w:ascii="Times New Roman" w:hAnsi="Times New Roman" w:cs="Times New Roman"/>
          <w:sz w:val="28"/>
          <w:szCs w:val="28"/>
        </w:rPr>
        <w:t>3</w:t>
      </w:r>
      <w:r w:rsidRPr="00412B9E">
        <w:rPr>
          <w:rFonts w:ascii="Times New Roman" w:hAnsi="Times New Roman" w:cs="Times New Roman"/>
          <w:sz w:val="28"/>
          <w:szCs w:val="28"/>
        </w:rPr>
        <w:t xml:space="preserve"> и 202</w:t>
      </w:r>
      <w:r w:rsidR="009852D9">
        <w:rPr>
          <w:rFonts w:ascii="Times New Roman" w:hAnsi="Times New Roman" w:cs="Times New Roman"/>
          <w:sz w:val="28"/>
          <w:szCs w:val="28"/>
        </w:rPr>
        <w:t>4</w:t>
      </w:r>
      <w:r w:rsidRPr="00412B9E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2313"/>
        <w:gridCol w:w="3260"/>
      </w:tblGrid>
      <w:tr w:rsidR="00815F50" w:rsidRPr="00815F50" w:rsidTr="00815F50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Коэффициент</w:t>
            </w:r>
            <w:r w:rsidRPr="00815F50">
              <w:rPr>
                <w:rFonts w:ascii="Times New Roman" w:eastAsia="Times New Roman" w:hAnsi="Times New Roman" w:cs="Times New Roman"/>
                <w:color w:val="000000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 xml:space="preserve">Дата начала применения 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коэффициента индексации</w:t>
            </w:r>
          </w:p>
        </w:tc>
      </w:tr>
      <w:tr w:rsidR="00815F50" w:rsidRPr="00815F50" w:rsidTr="00815F50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Фонд оплаты труда работников   муниципальных учреждений, на которых не распространяется действие Указов Президента от 07.05.2012 № 597, от 01.06.2012 № 761, от 28.12.2012 № 1688 и работников органов местного самоуправления</w:t>
            </w:r>
          </w:p>
        </w:tc>
        <w:tc>
          <w:tcPr>
            <w:tcW w:w="1110" w:type="pct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 октября 2022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 октября 2023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 октября 2024 года</w:t>
            </w:r>
          </w:p>
        </w:tc>
      </w:tr>
      <w:tr w:rsidR="00815F50" w:rsidRPr="00815F50" w:rsidTr="00815F50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 xml:space="preserve">в соответствии с прогнозом среднемесячного дохода от </w:t>
            </w:r>
            <w:proofErr w:type="gramStart"/>
            <w:r w:rsidRPr="00815F50">
              <w:rPr>
                <w:rFonts w:ascii="Times New Roman" w:eastAsia="Times New Roman" w:hAnsi="Times New Roman" w:cs="Times New Roman"/>
                <w:color w:val="000000"/>
              </w:rPr>
              <w:t>трудовой</w:t>
            </w:r>
            <w:proofErr w:type="gramEnd"/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 января 2022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 января 2023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 января 2024 года</w:t>
            </w:r>
          </w:p>
        </w:tc>
      </w:tr>
      <w:tr w:rsidR="00815F50" w:rsidRPr="00815F50" w:rsidTr="00815F50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 xml:space="preserve">  1 октября 2022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 xml:space="preserve">  1 октября 2023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 xml:space="preserve">  1 октября 2024 года</w:t>
            </w:r>
          </w:p>
        </w:tc>
      </w:tr>
      <w:tr w:rsidR="00815F50" w:rsidRPr="00815F50" w:rsidTr="00815F50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Расходы по оплате коммунальных услуг и сре</w:t>
            </w:r>
            <w:proofErr w:type="gramStart"/>
            <w:r w:rsidRPr="00815F50">
              <w:rPr>
                <w:rFonts w:ascii="Times New Roman" w:eastAsia="Times New Roman" w:hAnsi="Times New Roman" w:cs="Times New Roman"/>
              </w:rPr>
              <w:t>дств св</w:t>
            </w:r>
            <w:proofErr w:type="gramEnd"/>
            <w:r w:rsidRPr="00815F50">
              <w:rPr>
                <w:rFonts w:ascii="Times New Roman" w:eastAsia="Times New Roman" w:hAnsi="Times New Roman" w:cs="Times New Roman"/>
              </w:rPr>
              <w:t>язи</w:t>
            </w:r>
          </w:p>
        </w:tc>
        <w:tc>
          <w:tcPr>
            <w:tcW w:w="1110" w:type="pct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1 января 2022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1 января 2023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1 января 2024 года</w:t>
            </w:r>
          </w:p>
        </w:tc>
      </w:tr>
    </w:tbl>
    <w:p w:rsidR="00E96D29" w:rsidRPr="00E96D29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D29" w:rsidRDefault="00E96D29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B9E">
        <w:rPr>
          <w:rFonts w:ascii="Times New Roman" w:hAnsi="Times New Roman" w:cs="Times New Roman"/>
          <w:sz w:val="28"/>
          <w:szCs w:val="28"/>
        </w:rPr>
        <w:t xml:space="preserve">Предусмотрены средства на выплату минимального </w:t>
      </w:r>
      <w:proofErr w:type="gramStart"/>
      <w:r w:rsidRPr="00412B9E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412B9E">
        <w:rPr>
          <w:rFonts w:ascii="Times New Roman" w:hAnsi="Times New Roman" w:cs="Times New Roman"/>
          <w:sz w:val="28"/>
          <w:szCs w:val="28"/>
        </w:rPr>
        <w:t xml:space="preserve"> с 1 января 202</w:t>
      </w:r>
      <w:r w:rsidR="009852D9">
        <w:rPr>
          <w:rFonts w:ascii="Times New Roman" w:hAnsi="Times New Roman" w:cs="Times New Roman"/>
          <w:sz w:val="28"/>
          <w:szCs w:val="28"/>
        </w:rPr>
        <w:t>2</w:t>
      </w:r>
      <w:r w:rsidR="00815F50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15F50" w:rsidRPr="00815F50">
        <w:rPr>
          <w:rFonts w:ascii="Times New Roman" w:hAnsi="Times New Roman" w:cs="Times New Roman"/>
          <w:sz w:val="28"/>
          <w:szCs w:val="28"/>
        </w:rPr>
        <w:t>13 700 рублей с увеличением на 106% к уровню 2021 года (12 850 рублей)</w:t>
      </w:r>
      <w:r w:rsidR="00D825DF">
        <w:rPr>
          <w:rFonts w:ascii="Times New Roman" w:hAnsi="Times New Roman" w:cs="Times New Roman"/>
          <w:sz w:val="28"/>
          <w:szCs w:val="28"/>
        </w:rPr>
        <w:t>.</w:t>
      </w:r>
    </w:p>
    <w:p w:rsidR="00D825DF" w:rsidRPr="00D825DF" w:rsidRDefault="00D825DF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1312D1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2D1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815F50" w:rsidRPr="001312D1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2D1">
        <w:rPr>
          <w:rFonts w:ascii="Times New Roman" w:hAnsi="Times New Roman" w:cs="Times New Roman"/>
          <w:b/>
          <w:sz w:val="28"/>
          <w:szCs w:val="28"/>
        </w:rPr>
        <w:t>бюджета Унечского муниципального района Брянской области</w:t>
      </w:r>
      <w:r w:rsidRPr="001312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F50" w:rsidRPr="001312D1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2D1">
        <w:rPr>
          <w:rFonts w:ascii="Times New Roman" w:hAnsi="Times New Roman" w:cs="Times New Roman"/>
          <w:b/>
          <w:sz w:val="28"/>
          <w:szCs w:val="28"/>
        </w:rPr>
        <w:t>в 2022-2024 годах</w:t>
      </w:r>
    </w:p>
    <w:p w:rsidR="00815F50" w:rsidRPr="001312D1" w:rsidRDefault="00815F50" w:rsidP="00815F50">
      <w:pPr>
        <w:pStyle w:val="a3"/>
        <w:spacing w:line="276" w:lineRule="auto"/>
        <w:rPr>
          <w:b/>
          <w:bCs/>
          <w:szCs w:val="28"/>
        </w:rPr>
      </w:pPr>
    </w:p>
    <w:p w:rsidR="00815F50" w:rsidRPr="001312D1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1312D1">
        <w:rPr>
          <w:b/>
          <w:bCs/>
          <w:szCs w:val="28"/>
        </w:rPr>
        <w:t xml:space="preserve">НАЛОГОВЫЕ И НЕНАЛОГОВЫЕ ДОХОДЫ </w:t>
      </w:r>
    </w:p>
    <w:p w:rsidR="00815F50" w:rsidRPr="001312D1" w:rsidRDefault="00815F50" w:rsidP="00815F50">
      <w:pPr>
        <w:pStyle w:val="a3"/>
        <w:spacing w:line="276" w:lineRule="auto"/>
        <w:rPr>
          <w:b/>
          <w:szCs w:val="28"/>
        </w:rPr>
      </w:pPr>
      <w:r w:rsidRPr="001312D1">
        <w:rPr>
          <w:b/>
          <w:bCs/>
          <w:szCs w:val="28"/>
        </w:rPr>
        <w:t xml:space="preserve">Формирование доходов </w:t>
      </w:r>
      <w:r w:rsidRPr="001312D1">
        <w:rPr>
          <w:b/>
          <w:szCs w:val="28"/>
        </w:rPr>
        <w:t xml:space="preserve">бюджета Унечского муниципального района </w:t>
      </w:r>
    </w:p>
    <w:p w:rsidR="00815F50" w:rsidRPr="001312D1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1312D1">
        <w:rPr>
          <w:b/>
          <w:szCs w:val="28"/>
        </w:rPr>
        <w:t>Брянской области</w:t>
      </w:r>
      <w:r w:rsidRPr="001312D1">
        <w:rPr>
          <w:szCs w:val="28"/>
        </w:rPr>
        <w:t xml:space="preserve"> </w:t>
      </w:r>
      <w:r w:rsidRPr="001312D1">
        <w:rPr>
          <w:b/>
          <w:szCs w:val="28"/>
        </w:rPr>
        <w:t>на 20</w:t>
      </w:r>
      <w:r>
        <w:rPr>
          <w:b/>
          <w:szCs w:val="28"/>
        </w:rPr>
        <w:t>22</w:t>
      </w:r>
      <w:r w:rsidRPr="001312D1">
        <w:rPr>
          <w:b/>
          <w:szCs w:val="28"/>
        </w:rPr>
        <w:t xml:space="preserve"> год </w:t>
      </w:r>
      <w:r w:rsidRPr="001312D1">
        <w:rPr>
          <w:b/>
          <w:bCs/>
          <w:szCs w:val="28"/>
        </w:rPr>
        <w:t>и на плановый период 202</w:t>
      </w:r>
      <w:r>
        <w:rPr>
          <w:b/>
          <w:bCs/>
          <w:szCs w:val="28"/>
        </w:rPr>
        <w:t>3</w:t>
      </w:r>
      <w:r w:rsidRPr="001312D1">
        <w:rPr>
          <w:b/>
          <w:bCs/>
          <w:szCs w:val="28"/>
        </w:rPr>
        <w:t xml:space="preserve"> и 202</w:t>
      </w:r>
      <w:r>
        <w:rPr>
          <w:b/>
          <w:bCs/>
          <w:szCs w:val="28"/>
        </w:rPr>
        <w:t>4</w:t>
      </w:r>
      <w:r w:rsidRPr="001312D1">
        <w:rPr>
          <w:b/>
          <w:bCs/>
          <w:szCs w:val="28"/>
        </w:rPr>
        <w:t xml:space="preserve"> годов</w:t>
      </w:r>
    </w:p>
    <w:p w:rsidR="00815F50" w:rsidRPr="001312D1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312D1">
        <w:rPr>
          <w:rFonts w:ascii="Times New Roman" w:hAnsi="Times New Roman" w:cs="Times New Roman"/>
          <w:b/>
          <w:bCs/>
          <w:i/>
          <w:sz w:val="28"/>
          <w:szCs w:val="28"/>
        </w:rPr>
        <w:tab/>
      </w:r>
    </w:p>
    <w:p w:rsidR="00815F50" w:rsidRPr="001312D1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1312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12D1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 1 января 2022 года и последующие годы.</w:t>
      </w:r>
    </w:p>
    <w:p w:rsidR="00815F50" w:rsidRPr="008C7294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294">
        <w:rPr>
          <w:rFonts w:ascii="Times New Roman" w:hAnsi="Times New Roman" w:cs="Times New Roman"/>
          <w:sz w:val="28"/>
          <w:szCs w:val="28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бюджета муниципального района на 2022 год  прогнозируются в сумме  218 414 тыс. руб. Изменения основных прогнозных показателей приведены в таблице 3.</w:t>
      </w:r>
    </w:p>
    <w:p w:rsidR="00815F50" w:rsidRPr="001312D1" w:rsidRDefault="00815F50" w:rsidP="00815F50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sz w:val="28"/>
          <w:szCs w:val="28"/>
        </w:rPr>
        <w:t>Таблица 3</w:t>
      </w:r>
    </w:p>
    <w:p w:rsidR="00815F50" w:rsidRPr="001312D1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12D1">
        <w:rPr>
          <w:rFonts w:ascii="Times New Roman" w:hAnsi="Times New Roman" w:cs="Times New Roman"/>
          <w:sz w:val="28"/>
          <w:szCs w:val="28"/>
        </w:rPr>
        <w:t xml:space="preserve">Основные прогнозные показатели на 2022 год </w:t>
      </w:r>
      <w:r w:rsidRPr="001312D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F50" w:rsidRPr="001312D1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bCs/>
          <w:sz w:val="28"/>
          <w:szCs w:val="28"/>
        </w:rPr>
        <w:t>и плановый период 2023 и 2024 годов</w:t>
      </w:r>
      <w:r w:rsidRPr="001312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F50" w:rsidRPr="001312D1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815F50" w:rsidRPr="001312D1" w:rsidTr="00815F50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Единица </w:t>
            </w:r>
            <w:r w:rsidRPr="00131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показателей</w:t>
            </w:r>
          </w:p>
        </w:tc>
      </w:tr>
      <w:tr w:rsidR="00815F50" w:rsidRPr="001312D1" w:rsidTr="00815F50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1312D1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1312D1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2021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815F50" w:rsidRPr="001312D1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212 151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218 414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229 675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244 712</w:t>
            </w:r>
          </w:p>
        </w:tc>
      </w:tr>
      <w:tr w:rsidR="00815F50" w:rsidRPr="001312D1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F50" w:rsidRPr="001312D1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186 118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202 545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215 953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230 929</w:t>
            </w:r>
          </w:p>
        </w:tc>
      </w:tr>
      <w:tr w:rsidR="00815F50" w:rsidRPr="001312D1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26 033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15 869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13 722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13 783</w:t>
            </w:r>
          </w:p>
        </w:tc>
      </w:tr>
      <w:tr w:rsidR="00815F50" w:rsidRPr="001312D1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815F50" w:rsidRPr="001312D1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</w:tbl>
    <w:p w:rsidR="00815F50" w:rsidRPr="001312D1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312D1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815F50" w:rsidRPr="00B2564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B25645">
        <w:rPr>
          <w:rFonts w:ascii="Times New Roman" w:hAnsi="Times New Roman" w:cs="Times New Roman"/>
          <w:sz w:val="28"/>
          <w:szCs w:val="28"/>
        </w:rPr>
        <w:t>В структуре налоговых и неналоговых доходов бюджета района на 2022 год налоговые доходы составляют 202 545 тыс. руб., неналоговые доходы – 15 869 тыс. руб. Удельный вес налоговых доходов в общей сумме доходов  бюджета муниципального района прогнозируется на уровне  92,7 процентов, неналоговых доходов – 7,3 процентов.</w:t>
      </w:r>
    </w:p>
    <w:p w:rsidR="00815F50" w:rsidRPr="001312D1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ab/>
      </w:r>
    </w:p>
    <w:p w:rsidR="00815F50" w:rsidRPr="0033276D" w:rsidRDefault="00815F50" w:rsidP="00815F50">
      <w:pPr>
        <w:pStyle w:val="a3"/>
        <w:spacing w:line="276" w:lineRule="auto"/>
        <w:rPr>
          <w:bCs/>
          <w:szCs w:val="28"/>
        </w:rPr>
      </w:pPr>
      <w:r w:rsidRPr="0033276D">
        <w:rPr>
          <w:bCs/>
          <w:szCs w:val="28"/>
        </w:rPr>
        <w:t xml:space="preserve">Налоговое и бюджетное законодательство, учтенное в расчетах доходов муниципального района </w:t>
      </w:r>
      <w:r w:rsidRPr="0033276D">
        <w:rPr>
          <w:szCs w:val="28"/>
        </w:rPr>
        <w:t xml:space="preserve">на 2022 год </w:t>
      </w:r>
      <w:r w:rsidRPr="0033276D">
        <w:rPr>
          <w:bCs/>
          <w:szCs w:val="28"/>
        </w:rPr>
        <w:t>и плановый период 2023 и 2024 годов</w:t>
      </w:r>
    </w:p>
    <w:p w:rsidR="00815F50" w:rsidRPr="0033276D" w:rsidRDefault="00815F50" w:rsidP="00815F50">
      <w:pPr>
        <w:pStyle w:val="23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F50" w:rsidRPr="0033276D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3276D">
        <w:rPr>
          <w:rFonts w:ascii="Times New Roman" w:hAnsi="Times New Roman" w:cs="Times New Roman"/>
          <w:sz w:val="28"/>
          <w:szCs w:val="28"/>
        </w:rPr>
        <w:tab/>
        <w:t>При расчете доходов бюджета Унечского муниципального района Брянской области на 2022 год учитывались принятые и предполагаемые к принятию изменения и дополнения в законодательство Российской Федерации, вступающие в силу с 1 января 2022 года:</w:t>
      </w:r>
    </w:p>
    <w:p w:rsidR="00815F50" w:rsidRPr="00B2564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645">
        <w:rPr>
          <w:rFonts w:ascii="Times New Roman" w:hAnsi="Times New Roman" w:cs="Times New Roman"/>
          <w:sz w:val="28"/>
          <w:szCs w:val="28"/>
        </w:rPr>
        <w:t xml:space="preserve">1)увеличение налоговых ставок акцизов по автомобильному бензину в 2022 году на 4,0%, дизельному топливу на 4,0%,  моторным маслам на 4,0%,  прямогонному бензину на 5,2%; </w:t>
      </w:r>
    </w:p>
    <w:p w:rsidR="00815F50" w:rsidRPr="00B2564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5645">
        <w:rPr>
          <w:rFonts w:ascii="Times New Roman" w:hAnsi="Times New Roman" w:cs="Times New Roman"/>
          <w:b/>
          <w:sz w:val="28"/>
          <w:szCs w:val="28"/>
        </w:rPr>
        <w:tab/>
      </w:r>
      <w:r w:rsidRPr="00B25645">
        <w:rPr>
          <w:rFonts w:ascii="Times New Roman" w:hAnsi="Times New Roman" w:cs="Times New Roman"/>
          <w:sz w:val="28"/>
          <w:szCs w:val="28"/>
        </w:rPr>
        <w:t>2)уменьшение с 1 января 2022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0,3294  до 0,3263 процента.</w:t>
      </w:r>
    </w:p>
    <w:p w:rsidR="00815F50" w:rsidRPr="00B2564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5645">
        <w:rPr>
          <w:rFonts w:ascii="Times New Roman" w:hAnsi="Times New Roman" w:cs="Times New Roman"/>
          <w:sz w:val="28"/>
          <w:szCs w:val="28"/>
        </w:rPr>
        <w:tab/>
      </w:r>
    </w:p>
    <w:p w:rsidR="00815F50" w:rsidRPr="008635F1" w:rsidRDefault="00815F50" w:rsidP="00815F50">
      <w:pPr>
        <w:pStyle w:val="a8"/>
        <w:spacing w:line="276" w:lineRule="auto"/>
        <w:rPr>
          <w:b/>
          <w:bCs/>
          <w:szCs w:val="28"/>
        </w:rPr>
      </w:pPr>
      <w:r w:rsidRPr="008635F1">
        <w:rPr>
          <w:b/>
          <w:szCs w:val="28"/>
        </w:rPr>
        <w:t>О</w:t>
      </w:r>
      <w:r w:rsidRPr="008635F1">
        <w:rPr>
          <w:b/>
          <w:bCs/>
          <w:szCs w:val="28"/>
        </w:rPr>
        <w:t>ценка изменения  налогового и бюджетного законодательства</w:t>
      </w:r>
    </w:p>
    <w:p w:rsidR="00815F50" w:rsidRPr="001312D1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D77E8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E87">
        <w:rPr>
          <w:rFonts w:ascii="Times New Roman" w:hAnsi="Times New Roman" w:cs="Times New Roman"/>
          <w:sz w:val="28"/>
          <w:szCs w:val="28"/>
        </w:rPr>
        <w:t>В результате влияния изменений налогового и бюджетного законодательства, учтенного при прогнозировании,  доходы  бюджета района в 2022 году увеличатся на 379 тыс. руб.</w:t>
      </w:r>
    </w:p>
    <w:p w:rsidR="00815F50" w:rsidRPr="00D77E8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E87">
        <w:rPr>
          <w:rFonts w:ascii="Times New Roman" w:hAnsi="Times New Roman" w:cs="Times New Roman"/>
          <w:sz w:val="28"/>
          <w:szCs w:val="28"/>
        </w:rPr>
        <w:lastRenderedPageBreak/>
        <w:t>Изменение налогового законодательства в целом приведет к увеличению доходов бюджета муниципального района в 2022 году относительно действующего законодательства на 500 тыс. руб.</w:t>
      </w:r>
    </w:p>
    <w:p w:rsidR="00815F50" w:rsidRPr="00D77E8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E87">
        <w:rPr>
          <w:rFonts w:ascii="Times New Roman" w:hAnsi="Times New Roman" w:cs="Times New Roman"/>
          <w:sz w:val="28"/>
          <w:szCs w:val="28"/>
        </w:rPr>
        <w:t xml:space="preserve">За счет изменений бюджетного законодательства в 2022 году прогнозируется уменьшение поступлений в бюджет района на  121 тыс. руб. </w:t>
      </w:r>
    </w:p>
    <w:p w:rsidR="00815F50" w:rsidRPr="00D77E8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E87">
        <w:rPr>
          <w:rFonts w:ascii="Times New Roman" w:hAnsi="Times New Roman" w:cs="Times New Roman"/>
          <w:sz w:val="28"/>
          <w:szCs w:val="28"/>
        </w:rPr>
        <w:t>Сводная оценка изменений доходной базы бюджета Унечского муниципального района Брянской области приведена в таблице 4.</w:t>
      </w:r>
    </w:p>
    <w:p w:rsidR="00815F50" w:rsidRPr="008635F1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8635F1">
        <w:rPr>
          <w:rFonts w:ascii="Times New Roman" w:hAnsi="Times New Roman" w:cs="Times New Roman"/>
          <w:sz w:val="28"/>
          <w:szCs w:val="28"/>
        </w:rPr>
        <w:t>Таблица 4</w:t>
      </w:r>
    </w:p>
    <w:p w:rsidR="00815F50" w:rsidRPr="008635F1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5F1">
        <w:rPr>
          <w:rFonts w:ascii="Times New Roman" w:hAnsi="Times New Roman" w:cs="Times New Roman"/>
          <w:sz w:val="28"/>
          <w:szCs w:val="28"/>
        </w:rPr>
        <w:t xml:space="preserve">Оценка изменений доходов бюджета  Унечского муниципального района </w:t>
      </w:r>
    </w:p>
    <w:p w:rsidR="00815F50" w:rsidRPr="008635F1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5F1">
        <w:rPr>
          <w:rFonts w:ascii="Times New Roman" w:hAnsi="Times New Roman" w:cs="Times New Roman"/>
          <w:sz w:val="28"/>
          <w:szCs w:val="28"/>
        </w:rPr>
        <w:t>Брянской области в 2022 году в связи с изменением налогового и бюджетного законодательства</w:t>
      </w:r>
    </w:p>
    <w:p w:rsidR="00815F50" w:rsidRPr="008635F1" w:rsidRDefault="00815F50" w:rsidP="00815F50">
      <w:pPr>
        <w:pStyle w:val="a6"/>
        <w:spacing w:after="0"/>
        <w:ind w:left="0" w:right="-10"/>
        <w:jc w:val="right"/>
        <w:rPr>
          <w:rFonts w:ascii="Times New Roman" w:hAnsi="Times New Roman" w:cs="Times New Roman"/>
          <w:sz w:val="28"/>
          <w:szCs w:val="28"/>
        </w:rPr>
      </w:pPr>
      <w:r w:rsidRPr="008635F1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7003"/>
        <w:gridCol w:w="2648"/>
      </w:tblGrid>
      <w:tr w:rsidR="00815F50" w:rsidRPr="001312D1" w:rsidTr="00815F50">
        <w:trPr>
          <w:trHeight w:val="39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815F50" w:rsidRPr="001312D1" w:rsidTr="00815F50">
        <w:trPr>
          <w:trHeight w:val="757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+379</w:t>
            </w:r>
          </w:p>
        </w:tc>
      </w:tr>
      <w:tr w:rsidR="00815F50" w:rsidRPr="001312D1" w:rsidTr="00815F50">
        <w:trPr>
          <w:trHeight w:val="186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F50" w:rsidRPr="001312D1" w:rsidTr="00815F50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изменений налогового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+500</w:t>
            </w:r>
          </w:p>
        </w:tc>
      </w:tr>
      <w:tr w:rsidR="00815F50" w:rsidRPr="001312D1" w:rsidTr="00815F50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в том числе по налогам: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F50" w:rsidRPr="001312D1" w:rsidTr="00815F50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(изменение налоговых ставок акцизов на нефтепродукты)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+500</w:t>
            </w:r>
          </w:p>
        </w:tc>
      </w:tr>
      <w:tr w:rsidR="00815F50" w:rsidRPr="001312D1" w:rsidTr="00815F50">
        <w:trPr>
          <w:trHeight w:val="289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-121</w:t>
            </w:r>
          </w:p>
        </w:tc>
      </w:tr>
      <w:tr w:rsidR="00815F50" w:rsidRPr="001312D1" w:rsidTr="00815F50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F50" w:rsidRPr="001312D1" w:rsidTr="00815F50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(уменьшение в бюджет муниципального района   размера дифференцирован</w:t>
            </w:r>
            <w:r w:rsidR="009852D9">
              <w:rPr>
                <w:rFonts w:ascii="Times New Roman" w:hAnsi="Times New Roman" w:cs="Times New Roman"/>
                <w:sz w:val="28"/>
                <w:szCs w:val="28"/>
              </w:rPr>
              <w:t>ного норматива отчислений с 0,32</w:t>
            </w: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94 до 0,3263%)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-121</w:t>
            </w:r>
          </w:p>
        </w:tc>
      </w:tr>
    </w:tbl>
    <w:p w:rsidR="00815F50" w:rsidRPr="001312D1" w:rsidRDefault="00815F50" w:rsidP="00815F50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15F50" w:rsidRPr="00144270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4270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815F50" w:rsidRPr="00144270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4270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</w:t>
      </w:r>
      <w:r w:rsidRPr="001442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44270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Pr="00144270">
        <w:rPr>
          <w:rFonts w:ascii="Times New Roman" w:hAnsi="Times New Roman" w:cs="Times New Roman"/>
          <w:sz w:val="28"/>
          <w:szCs w:val="28"/>
        </w:rPr>
        <w:t xml:space="preserve"> </w:t>
      </w:r>
      <w:r w:rsidRPr="00144270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Pr="00144270">
        <w:rPr>
          <w:rFonts w:ascii="Times New Roman" w:hAnsi="Times New Roman" w:cs="Times New Roman"/>
          <w:b/>
          <w:sz w:val="28"/>
          <w:szCs w:val="28"/>
        </w:rPr>
        <w:t xml:space="preserve">2022 год </w:t>
      </w:r>
      <w:r w:rsidRPr="00144270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2023 и 2024 годов </w:t>
      </w:r>
    </w:p>
    <w:p w:rsidR="00815F50" w:rsidRPr="00144270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815F50" w:rsidRPr="00144270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144270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815F50" w:rsidRPr="001312D1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144270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144270">
        <w:rPr>
          <w:rFonts w:ascii="Times New Roman" w:hAnsi="Times New Roman" w:cs="Times New Roman"/>
          <w:sz w:val="28"/>
          <w:szCs w:val="28"/>
        </w:rPr>
        <w:t>Прогноз поступлений налога на доходы физических лиц на 2022 год осуществлен исходя из оценки поступлений налога за 2021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815F50" w:rsidRPr="00144270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При расчете  налога на доходы физических лиц учтен прогнозируемый темп роста фонда оплаты труда на 2022 год (106,8%), а также норматив отчислений налога в бюджет района. Норматив отчислений по налогу на доходы физических лиц  в бюджет муниципального района  составляет - 38% по налогу, взимаемому на территории городского поселения и 46% по налогу, взимаемому на территориях сельских поселений. Норматив отчислений по НДФЛ </w:t>
      </w:r>
      <w:proofErr w:type="gramStart"/>
      <w:r w:rsidRPr="00144270">
        <w:rPr>
          <w:rFonts w:ascii="Times New Roman" w:hAnsi="Times New Roman" w:cs="Times New Roman"/>
          <w:sz w:val="28"/>
          <w:szCs w:val="28"/>
        </w:rPr>
        <w:t>уплачиваемому</w:t>
      </w:r>
      <w:proofErr w:type="gramEnd"/>
      <w:r w:rsidRPr="00144270">
        <w:rPr>
          <w:rFonts w:ascii="Times New Roman" w:hAnsi="Times New Roman" w:cs="Times New Roman"/>
          <w:sz w:val="28"/>
          <w:szCs w:val="28"/>
        </w:rPr>
        <w:t xml:space="preserve"> иностранными гражданами  </w:t>
      </w:r>
      <w:r w:rsidRPr="00144270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15%.</w:t>
      </w:r>
    </w:p>
    <w:p w:rsidR="00815F50" w:rsidRPr="0014427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t>Рассчитан прогнозный объем поступлений налога в сумме 173 912 тыс. руб.,  что составляет 79,6% от объема налоговых и неналоговых  доходов муниципального района, следовательно, данный доходный источник является для бюджета района бюджетообразующим.</w:t>
      </w:r>
    </w:p>
    <w:p w:rsidR="00815F50" w:rsidRPr="0014427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t>Доходы бюджета муниципального района  по налогу на доходы физических лиц прогнозируются на 2023 и 2024 годы в сумме 186 613 тыс. руб. и 200 237 тыс. руб. соответственно.</w:t>
      </w:r>
    </w:p>
    <w:p w:rsidR="00815F50" w:rsidRPr="001312D1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144270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270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815F50" w:rsidRPr="00144270" w:rsidRDefault="00815F50" w:rsidP="00815F5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5F50" w:rsidRPr="0014427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t>Прогноз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144270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14427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144270">
        <w:rPr>
          <w:rFonts w:ascii="Times New Roman" w:hAnsi="Times New Roman" w:cs="Times New Roman"/>
          <w:sz w:val="28"/>
          <w:szCs w:val="28"/>
        </w:rPr>
        <w:t>двигателей, производимых на территории Российской Федерации осуществлен</w:t>
      </w:r>
      <w:proofErr w:type="gramEnd"/>
      <w:r w:rsidRPr="00144270">
        <w:rPr>
          <w:rFonts w:ascii="Times New Roman" w:hAnsi="Times New Roman" w:cs="Times New Roman"/>
          <w:sz w:val="28"/>
          <w:szCs w:val="28"/>
        </w:rPr>
        <w:t xml:space="preserve">  на основании Налогового кодекса Российской Федерации и  проекта закона Брянской области «Об областном бюджете на 2022 год и плановый период 2023 и 2024 годов». </w:t>
      </w:r>
    </w:p>
    <w:p w:rsidR="00815F50" w:rsidRPr="0014427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t>При расчете прогноза поступлений  акциз на нефтепродукты,  учтено:</w:t>
      </w:r>
    </w:p>
    <w:p w:rsidR="00815F50" w:rsidRPr="0014427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t xml:space="preserve">-индексация ставок на нефтепродукты; </w:t>
      </w:r>
    </w:p>
    <w:p w:rsidR="00815F50" w:rsidRPr="0014427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t>-уменьшение в бюджет муниципального района размера дифференцированного норматива отчислений с 0,3294 до 0,3263 процента.</w:t>
      </w:r>
    </w:p>
    <w:p w:rsidR="00815F50" w:rsidRPr="00B82013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013">
        <w:rPr>
          <w:rFonts w:ascii="Times New Roman" w:hAnsi="Times New Roman" w:cs="Times New Roman"/>
          <w:sz w:val="28"/>
          <w:szCs w:val="28"/>
        </w:rPr>
        <w:t>С учетом факторов изменения законодательства, поступления доходов в бюджет района от уплаты 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82013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B82013">
        <w:rPr>
          <w:rFonts w:ascii="Times New Roman" w:hAnsi="Times New Roman" w:cs="Times New Roman"/>
          <w:sz w:val="28"/>
          <w:szCs w:val="28"/>
        </w:rPr>
        <w:t>) двигателей, производимых на территории Российской Федерации на 2022 год  в целом планируются в сумме  13 640 тыс. руб., в том числе доходов  от уплаты акцизов на дизельное топливо – 6 167 тыс. руб</w:t>
      </w:r>
      <w:proofErr w:type="gramEnd"/>
      <w:r w:rsidRPr="00B8201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B82013">
        <w:rPr>
          <w:rFonts w:ascii="Times New Roman" w:hAnsi="Times New Roman" w:cs="Times New Roman"/>
          <w:sz w:val="28"/>
          <w:szCs w:val="28"/>
        </w:rPr>
        <w:t>моторные масла – 34 тыс. руб., на автомобильный бензин –  8 212 тыс. руб., на прямогонный бензин – (- 773) тыс. руб.</w:t>
      </w:r>
      <w:proofErr w:type="gramEnd"/>
    </w:p>
    <w:p w:rsidR="00815F50" w:rsidRPr="00B82013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lastRenderedPageBreak/>
        <w:t xml:space="preserve">Доходы бюджета муниципального района  от уплаты акцизов на нефтепродукты прогнозируется на 2023 год в размере 13 534 тыс. руб., на 2024 год  13 460 тыс. руб. </w:t>
      </w:r>
    </w:p>
    <w:p w:rsidR="00815F50" w:rsidRPr="00B82013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ab/>
        <w:t>Удельный вес данного доходного источника в объеме налоговых и неналоговых  доходов муниципального района составил 6,2%.</w:t>
      </w:r>
    </w:p>
    <w:p w:rsidR="00815F50" w:rsidRPr="001312D1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1312D1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A417C1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7C1">
        <w:rPr>
          <w:rFonts w:ascii="Times New Roman" w:hAnsi="Times New Roman" w:cs="Times New Roman"/>
          <w:b/>
          <w:bCs/>
          <w:sz w:val="28"/>
          <w:szCs w:val="28"/>
        </w:rPr>
        <w:t xml:space="preserve">Единый налог на вмененный доход для отдельных </w:t>
      </w:r>
      <w:r w:rsidRPr="00A417C1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815F50" w:rsidRPr="00A417C1" w:rsidRDefault="00815F50" w:rsidP="00815F5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A417C1" w:rsidRDefault="00815F50" w:rsidP="00815F5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A417C1" w:rsidRDefault="00815F50" w:rsidP="00815F5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A417C1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>При расчете прогноза поступлений  единого налога на вмененный доход для отдельных видов деятельности учтена отмена налога с 1 января с 2021 года в соответствии с главой 26.3 части второй Налогового кодекса Российской Федерации.</w:t>
      </w:r>
    </w:p>
    <w:p w:rsidR="00815F50" w:rsidRPr="00A417C1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 xml:space="preserve">Расчет </w:t>
      </w:r>
      <w:r>
        <w:rPr>
          <w:rFonts w:ascii="Times New Roman" w:hAnsi="Times New Roman" w:cs="Times New Roman"/>
          <w:sz w:val="28"/>
          <w:szCs w:val="28"/>
        </w:rPr>
        <w:t xml:space="preserve"> данного вида налога </w:t>
      </w:r>
      <w:r w:rsidRPr="00A417C1">
        <w:rPr>
          <w:rFonts w:ascii="Times New Roman" w:hAnsi="Times New Roman" w:cs="Times New Roman"/>
          <w:sz w:val="28"/>
          <w:szCs w:val="28"/>
        </w:rPr>
        <w:t xml:space="preserve">произведен  исходя из фактически сложившейся недоимки по  состоянию на 01.10.2021 года и  оценки поступлений в бюджет района налога в  2021  году. </w:t>
      </w:r>
    </w:p>
    <w:p w:rsidR="00815F50" w:rsidRPr="00A417C1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ab/>
        <w:t xml:space="preserve">Поступления единого налога на вмененный доход для отдельных  видов деятельности в бюджет района  спрогнозированы на  2022 год  в сумме  23 тыс. руб., на 2023-2024 годы по  20 тыс. руб. ежегодно. </w:t>
      </w:r>
    </w:p>
    <w:p w:rsidR="00815F50" w:rsidRPr="00A417C1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1312D1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B82013" w:rsidRDefault="00815F50" w:rsidP="00815F50">
      <w:pPr>
        <w:pStyle w:val="2"/>
        <w:spacing w:line="276" w:lineRule="auto"/>
        <w:jc w:val="center"/>
        <w:rPr>
          <w:sz w:val="28"/>
          <w:szCs w:val="28"/>
        </w:rPr>
      </w:pPr>
      <w:r w:rsidRPr="00B82013">
        <w:rPr>
          <w:sz w:val="28"/>
          <w:szCs w:val="28"/>
        </w:rPr>
        <w:t>Единый сельскохозяйственный налог</w:t>
      </w:r>
    </w:p>
    <w:p w:rsidR="00815F50" w:rsidRPr="00B82013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B82013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 xml:space="preserve">Прогноз поступлений данного вида налога произведен  с учетом фактического поступления в 2020 году и  оценки поступлений налога в  2021  году. </w:t>
      </w:r>
    </w:p>
    <w:p w:rsidR="00815F50" w:rsidRPr="00B82013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815F50" w:rsidRPr="00B82013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ab/>
        <w:t xml:space="preserve">Поступления единого сельскохозяйственного налога в бюджет района  спрогнозированы на  2022 год  в сумме  247 тыс. руб., на 2023 год 255 тыс. руб., на 2024 год 263 тыс. руб. </w:t>
      </w:r>
    </w:p>
    <w:p w:rsidR="00815F50" w:rsidRPr="001312D1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B82013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013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815F50" w:rsidRPr="00B82013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B82013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lastRenderedPageBreak/>
        <w:t xml:space="preserve">В основу расчета прогноза </w:t>
      </w:r>
      <w:r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Pr="00B82013">
        <w:rPr>
          <w:rFonts w:ascii="Times New Roman" w:hAnsi="Times New Roman" w:cs="Times New Roman"/>
          <w:sz w:val="28"/>
          <w:szCs w:val="28"/>
        </w:rPr>
        <w:t xml:space="preserve">налога, уплачиваемого в связи с применением патентной системы налогообложения на 2022 год,  принимается оценка  поступлений  за 2021 год. </w:t>
      </w:r>
    </w:p>
    <w:p w:rsidR="00815F50" w:rsidRPr="00B82013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815F50" w:rsidRPr="00B82013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бюджет муниципального района в 2022 году составляет 12 294 тыс. руб.</w:t>
      </w:r>
    </w:p>
    <w:p w:rsidR="00815F50" w:rsidRPr="00B82013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</w:t>
      </w:r>
      <w:proofErr w:type="gramStart"/>
      <w:r w:rsidRPr="00B82013">
        <w:rPr>
          <w:rFonts w:ascii="Times New Roman" w:hAnsi="Times New Roman" w:cs="Times New Roman"/>
          <w:sz w:val="28"/>
          <w:szCs w:val="28"/>
        </w:rPr>
        <w:t>налогу, уплачиваемому в связи с применением патентной системы налогообложения прогнозируются</w:t>
      </w:r>
      <w:proofErr w:type="gramEnd"/>
      <w:r w:rsidRPr="00B82013">
        <w:rPr>
          <w:rFonts w:ascii="Times New Roman" w:hAnsi="Times New Roman" w:cs="Times New Roman"/>
          <w:sz w:val="28"/>
          <w:szCs w:val="28"/>
        </w:rPr>
        <w:t xml:space="preserve"> на 2023 и 2024 годы в сумме 13 030 тыс. руб. и  14 374 тыс. руб. соответственно.</w:t>
      </w:r>
    </w:p>
    <w:p w:rsidR="00815F50" w:rsidRPr="001312D1" w:rsidRDefault="00815F50" w:rsidP="00815F50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815F50" w:rsidRPr="005971CD" w:rsidRDefault="00815F50" w:rsidP="00815F50">
      <w:pPr>
        <w:pStyle w:val="9"/>
        <w:spacing w:line="276" w:lineRule="auto"/>
        <w:jc w:val="center"/>
        <w:rPr>
          <w:sz w:val="28"/>
          <w:szCs w:val="28"/>
        </w:rPr>
      </w:pPr>
      <w:r w:rsidRPr="005971CD">
        <w:rPr>
          <w:sz w:val="28"/>
          <w:szCs w:val="28"/>
        </w:rPr>
        <w:t>Государственная пошлина</w:t>
      </w:r>
    </w:p>
    <w:p w:rsidR="00815F50" w:rsidRPr="005971CD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5971CD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1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971CD">
        <w:rPr>
          <w:rFonts w:ascii="Times New Roman" w:hAnsi="Times New Roman" w:cs="Times New Roman"/>
          <w:sz w:val="28"/>
          <w:szCs w:val="28"/>
        </w:rPr>
        <w:t xml:space="preserve">Прогнозируемый объем поступлений государственной пошлины  определен в соответствии с оценкой поступлений  по данному доходному источнику в  2021 году. </w:t>
      </w:r>
    </w:p>
    <w:p w:rsidR="00815F50" w:rsidRPr="005971CD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1CD">
        <w:rPr>
          <w:rFonts w:ascii="Times New Roman" w:hAnsi="Times New Roman" w:cs="Times New Roman"/>
          <w:sz w:val="28"/>
          <w:szCs w:val="28"/>
        </w:rPr>
        <w:tab/>
        <w:t>Объем   поступлений государственной пошлины на 2022 год составит 2 429  тыс. руб.</w:t>
      </w:r>
    </w:p>
    <w:p w:rsidR="00815F50" w:rsidRPr="005971CD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1CD">
        <w:rPr>
          <w:rFonts w:ascii="Times New Roman" w:hAnsi="Times New Roman" w:cs="Times New Roman"/>
          <w:sz w:val="28"/>
          <w:szCs w:val="28"/>
        </w:rPr>
        <w:tab/>
        <w:t>Поступления государственной пошлины в бюджет района  спрогнозированы на  2023 год  в общей сумме  2 501 тыс. руб., на 2024 год – 2 575 тыс. руб.</w:t>
      </w:r>
    </w:p>
    <w:p w:rsidR="00815F50" w:rsidRPr="001312D1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5971CD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1CD">
        <w:rPr>
          <w:rFonts w:ascii="Times New Roman" w:hAnsi="Times New Roman" w:cs="Times New Roman"/>
          <w:b/>
          <w:bCs/>
          <w:sz w:val="28"/>
          <w:szCs w:val="28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815F50" w:rsidRPr="005971CD" w:rsidRDefault="00815F50" w:rsidP="00815F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1CD">
        <w:rPr>
          <w:rFonts w:ascii="Times New Roman" w:hAnsi="Times New Roman" w:cs="Times New Roman"/>
          <w:bCs/>
          <w:sz w:val="28"/>
          <w:szCs w:val="28"/>
        </w:rPr>
        <w:tab/>
      </w:r>
    </w:p>
    <w:p w:rsidR="00815F50" w:rsidRPr="005971CD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1CD">
        <w:rPr>
          <w:rFonts w:ascii="Times New Roman" w:hAnsi="Times New Roman" w:cs="Times New Roman"/>
          <w:bCs/>
          <w:sz w:val="28"/>
          <w:szCs w:val="28"/>
        </w:rPr>
        <w:t xml:space="preserve">Поступления в бюджет муниципального района в 2022-2024 годах доходов в виде дивидендов по акциям, находящимся в собственности  района, по данным </w:t>
      </w:r>
      <w:r w:rsidRPr="005971CD"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>вного администратора платежа – к</w:t>
      </w:r>
      <w:r w:rsidRPr="005971CD">
        <w:rPr>
          <w:rFonts w:ascii="Times New Roman" w:hAnsi="Times New Roman" w:cs="Times New Roman"/>
          <w:sz w:val="28"/>
          <w:szCs w:val="28"/>
        </w:rPr>
        <w:t>омитета по управлению муниципальным имуществом Унечского района,  оцениваются по 1 тыс. руб. ежегодно.</w:t>
      </w:r>
    </w:p>
    <w:p w:rsidR="00815F50" w:rsidRPr="001312D1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5971CD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1CD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815F50" w:rsidRPr="005971CD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71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71C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815F50" w:rsidRPr="005971CD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1CD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5971CD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</w:t>
      </w:r>
      <w:r w:rsidRPr="005971C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также  средства  от продажи права на заключение договоров аренды указанных  земельных участков </w:t>
      </w:r>
      <w:r w:rsidRPr="005971CD">
        <w:rPr>
          <w:rFonts w:ascii="Times New Roman" w:hAnsi="Times New Roman" w:cs="Times New Roman"/>
          <w:sz w:val="28"/>
          <w:szCs w:val="28"/>
        </w:rPr>
        <w:t>прогнозируется исходя из оценки  поступлений представленной гла</w:t>
      </w:r>
      <w:r>
        <w:rPr>
          <w:rFonts w:ascii="Times New Roman" w:hAnsi="Times New Roman" w:cs="Times New Roman"/>
          <w:sz w:val="28"/>
          <w:szCs w:val="28"/>
        </w:rPr>
        <w:t>вным администратором платежа – к</w:t>
      </w:r>
      <w:r w:rsidRPr="005971CD">
        <w:rPr>
          <w:rFonts w:ascii="Times New Roman" w:hAnsi="Times New Roman" w:cs="Times New Roman"/>
          <w:sz w:val="28"/>
          <w:szCs w:val="28"/>
        </w:rPr>
        <w:t>омитетом по управлению муниципальным имуществом Унечского района.</w:t>
      </w:r>
    </w:p>
    <w:p w:rsidR="00815F50" w:rsidRPr="005971CD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971CD">
        <w:rPr>
          <w:rFonts w:ascii="Times New Roman" w:hAnsi="Times New Roman" w:cs="Times New Roman"/>
          <w:sz w:val="28"/>
          <w:szCs w:val="28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5971CD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5971CD">
        <w:rPr>
          <w:rFonts w:ascii="Times New Roman" w:hAnsi="Times New Roman" w:cs="Times New Roman"/>
          <w:sz w:val="28"/>
          <w:szCs w:val="28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proofErr w:type="gramStart"/>
      <w:r w:rsidRPr="00F741C5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F741C5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F741C5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муниципального района прогнозируется  на 2022 год  в сумме  4 797 тыс. руб., в том числе:  по земельным участкам государственная собственность на которые не разграничена  и которые расположены в границах сельских поселений –  3 826</w:t>
      </w:r>
      <w:proofErr w:type="gramEnd"/>
      <w:r w:rsidRPr="00F741C5">
        <w:rPr>
          <w:rFonts w:ascii="Times New Roman" w:hAnsi="Times New Roman" w:cs="Times New Roman"/>
          <w:sz w:val="28"/>
          <w:szCs w:val="28"/>
        </w:rPr>
        <w:t xml:space="preserve"> тыс. руб., в границах городского  поселения – 971 тыс. руб.</w:t>
      </w: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>Прогнозируемый объем поступлений на 2023-2024 годы арендных платежей за земельные участки прогнозируется в объеме  4 797 тыс. руб. ежегодно.</w:t>
      </w:r>
    </w:p>
    <w:p w:rsidR="00815F50" w:rsidRPr="001312D1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F741C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41C5">
        <w:rPr>
          <w:rFonts w:ascii="Times New Roman" w:hAnsi="Times New Roman" w:cs="Times New Roman"/>
          <w:b/>
          <w:sz w:val="28"/>
          <w:szCs w:val="28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815F50" w:rsidRPr="00F741C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F741C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F741C5">
        <w:rPr>
          <w:rFonts w:ascii="Times New Roman" w:hAnsi="Times New Roman" w:cs="Times New Roman"/>
          <w:sz w:val="28"/>
          <w:szCs w:val="28"/>
        </w:rPr>
        <w:t>согласно  оценки</w:t>
      </w:r>
      <w:proofErr w:type="gramEnd"/>
      <w:r w:rsidRPr="00F741C5">
        <w:rPr>
          <w:rFonts w:ascii="Times New Roman" w:hAnsi="Times New Roman" w:cs="Times New Roman"/>
          <w:sz w:val="28"/>
          <w:szCs w:val="28"/>
        </w:rPr>
        <w:t xml:space="preserve"> поступлений представленной гла</w:t>
      </w:r>
      <w:r>
        <w:rPr>
          <w:rFonts w:ascii="Times New Roman" w:hAnsi="Times New Roman" w:cs="Times New Roman"/>
          <w:sz w:val="28"/>
          <w:szCs w:val="28"/>
        </w:rPr>
        <w:t>вным администратором платежа – к</w:t>
      </w:r>
      <w:r w:rsidRPr="00F741C5">
        <w:rPr>
          <w:rFonts w:ascii="Times New Roman" w:hAnsi="Times New Roman" w:cs="Times New Roman"/>
          <w:sz w:val="28"/>
          <w:szCs w:val="28"/>
        </w:rPr>
        <w:t xml:space="preserve">омитетом по управлению муниципальным имуществом Унечского района. Оценка поступлений произведена исходя из фактически заключенных договоров аренды. Кроме того, в расчете учтено прогнозируемое заключение </w:t>
      </w:r>
      <w:r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F741C5">
        <w:rPr>
          <w:rFonts w:ascii="Times New Roman" w:hAnsi="Times New Roman" w:cs="Times New Roman"/>
          <w:sz w:val="28"/>
          <w:szCs w:val="28"/>
        </w:rPr>
        <w:t>договоров аренды</w:t>
      </w:r>
      <w:r>
        <w:rPr>
          <w:rFonts w:ascii="Times New Roman" w:hAnsi="Times New Roman" w:cs="Times New Roman"/>
          <w:sz w:val="28"/>
          <w:szCs w:val="28"/>
        </w:rPr>
        <w:t xml:space="preserve"> за земли</w:t>
      </w:r>
      <w:r w:rsidRPr="00F741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F741C5" w:rsidRDefault="00815F50" w:rsidP="00815F50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F741C5">
        <w:rPr>
          <w:rFonts w:ascii="Times New Roman" w:hAnsi="Times New Roman" w:cs="Times New Roman"/>
          <w:sz w:val="28"/>
          <w:szCs w:val="28"/>
        </w:rPr>
        <w:t>Норматив отчислений в бюджет муниципального района – 100%.</w:t>
      </w:r>
    </w:p>
    <w:p w:rsidR="00815F50" w:rsidRPr="00F741C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 данным главного администратора, п</w:t>
      </w:r>
      <w:r w:rsidRPr="00F741C5">
        <w:rPr>
          <w:rFonts w:ascii="Times New Roman" w:hAnsi="Times New Roman" w:cs="Times New Roman"/>
          <w:sz w:val="28"/>
          <w:szCs w:val="28"/>
        </w:rPr>
        <w:t xml:space="preserve">оступления </w:t>
      </w:r>
      <w:proofErr w:type="gramStart"/>
      <w:r w:rsidRPr="00F741C5">
        <w:rPr>
          <w:rFonts w:ascii="Times New Roman" w:hAnsi="Times New Roman" w:cs="Times New Roman"/>
          <w:sz w:val="28"/>
          <w:szCs w:val="28"/>
        </w:rPr>
        <w:t>доходов, получаемых в виде арендной платы за земли  находящиеся в собственности Унечского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спрогнозированы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1C5">
        <w:rPr>
          <w:rFonts w:ascii="Times New Roman" w:hAnsi="Times New Roman" w:cs="Times New Roman"/>
          <w:sz w:val="28"/>
          <w:szCs w:val="28"/>
        </w:rPr>
        <w:t xml:space="preserve">  на 2022-2024 годы в </w:t>
      </w:r>
      <w:r>
        <w:rPr>
          <w:rFonts w:ascii="Times New Roman" w:hAnsi="Times New Roman" w:cs="Times New Roman"/>
          <w:sz w:val="28"/>
          <w:szCs w:val="28"/>
        </w:rPr>
        <w:t xml:space="preserve">размере </w:t>
      </w:r>
      <w:r w:rsidRPr="00F741C5">
        <w:rPr>
          <w:rFonts w:ascii="Times New Roman" w:hAnsi="Times New Roman" w:cs="Times New Roman"/>
          <w:sz w:val="28"/>
          <w:szCs w:val="28"/>
        </w:rPr>
        <w:t>185 тыс. руб. ежегодно.</w:t>
      </w:r>
    </w:p>
    <w:p w:rsidR="00815F50" w:rsidRPr="001312D1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815F50" w:rsidRPr="00F741C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1C5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815F50" w:rsidRPr="00F741C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>Прогнозируемый объем поступлений в 2022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оценивается в 3 047  тыс. руб.</w:t>
      </w:r>
    </w:p>
    <w:p w:rsidR="00815F50" w:rsidRPr="00F741C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F741C5">
        <w:rPr>
          <w:rFonts w:ascii="Times New Roman" w:hAnsi="Times New Roman" w:cs="Times New Roman"/>
          <w:sz w:val="28"/>
          <w:szCs w:val="28"/>
        </w:rPr>
        <w:t>Расчет поступлений составлен гла</w:t>
      </w:r>
      <w:r>
        <w:rPr>
          <w:rFonts w:ascii="Times New Roman" w:hAnsi="Times New Roman" w:cs="Times New Roman"/>
          <w:sz w:val="28"/>
          <w:szCs w:val="28"/>
        </w:rPr>
        <w:t>вным администратором платежа - к</w:t>
      </w:r>
      <w:r w:rsidRPr="00F741C5">
        <w:rPr>
          <w:rFonts w:ascii="Times New Roman" w:hAnsi="Times New Roman" w:cs="Times New Roman"/>
          <w:sz w:val="28"/>
          <w:szCs w:val="28"/>
        </w:rPr>
        <w:t xml:space="preserve">омитетом по управлению муниципальным имуществом Унечского района - на основании фактически заключенных  договоров аренды недвижимого муниципального имущества. Кроме того, в расчете учтено прогнозируемое расторжение договоров аренды муниципального имущества. </w:t>
      </w:r>
    </w:p>
    <w:p w:rsidR="00815F50" w:rsidRPr="00F741C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>Поступления доходов  от сдачи в аренду имущества, находящегося в оперативном управлении органов управления муниципального района прогнозируются  на 2023-2024 годы по 2 902 тыс. руб. ежегодно.</w:t>
      </w:r>
    </w:p>
    <w:p w:rsidR="00815F50" w:rsidRPr="001312D1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F741C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41C5">
        <w:rPr>
          <w:rFonts w:ascii="Times New Roman" w:hAnsi="Times New Roman" w:cs="Times New Roman"/>
          <w:b/>
          <w:color w:val="000000"/>
          <w:sz w:val="28"/>
          <w:szCs w:val="28"/>
        </w:rPr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815F50" w:rsidRPr="00F741C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15F50" w:rsidRPr="00F741C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41C5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F741C5">
        <w:rPr>
          <w:rFonts w:ascii="Times New Roman" w:hAnsi="Times New Roman" w:cs="Times New Roman"/>
          <w:color w:val="000000"/>
          <w:sz w:val="28"/>
          <w:szCs w:val="28"/>
        </w:rPr>
        <w:t>Объем поступлений в бюджет муниципального района 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 рассчитан  исходя из данных муниципального унитарного предприятия (</w:t>
      </w:r>
      <w:proofErr w:type="spellStart"/>
      <w:r w:rsidRPr="00F741C5">
        <w:rPr>
          <w:rFonts w:ascii="Times New Roman" w:hAnsi="Times New Roman" w:cs="Times New Roman"/>
          <w:color w:val="000000"/>
          <w:sz w:val="28"/>
          <w:szCs w:val="28"/>
        </w:rPr>
        <w:t>Унечское</w:t>
      </w:r>
      <w:proofErr w:type="spellEnd"/>
      <w:r w:rsidRPr="00F741C5">
        <w:rPr>
          <w:rFonts w:ascii="Times New Roman" w:hAnsi="Times New Roman" w:cs="Times New Roman"/>
          <w:color w:val="000000"/>
          <w:sz w:val="28"/>
          <w:szCs w:val="28"/>
        </w:rPr>
        <w:t xml:space="preserve"> МУПЖКО), с учетом действующего норматива зачислений в  бюджет части прибыли, остающейся после уплаты  налогов и обязательных платежей муниципальных унитарных предприятий в размере 10 процентов.</w:t>
      </w:r>
      <w:proofErr w:type="gramEnd"/>
    </w:p>
    <w:p w:rsidR="00815F50" w:rsidRPr="00B82013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Прогноз  части прибыли муниципальных унитарных предприятий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составил </w:t>
      </w:r>
      <w:r w:rsidRPr="00F741C5">
        <w:rPr>
          <w:rFonts w:ascii="Times New Roman" w:hAnsi="Times New Roman" w:cs="Times New Roman"/>
          <w:sz w:val="28"/>
          <w:szCs w:val="28"/>
        </w:rPr>
        <w:t>на  2022</w:t>
      </w:r>
      <w:r w:rsidRPr="00B82013">
        <w:rPr>
          <w:rFonts w:ascii="Times New Roman" w:hAnsi="Times New Roman" w:cs="Times New Roman"/>
          <w:sz w:val="28"/>
          <w:szCs w:val="28"/>
        </w:rPr>
        <w:t xml:space="preserve"> год  </w:t>
      </w:r>
      <w:r>
        <w:rPr>
          <w:rFonts w:ascii="Times New Roman" w:hAnsi="Times New Roman" w:cs="Times New Roman"/>
          <w:sz w:val="28"/>
          <w:szCs w:val="28"/>
        </w:rPr>
        <w:t>- 190 тыс. руб., на 2023 год - 195</w:t>
      </w:r>
      <w:r w:rsidRPr="00B82013">
        <w:rPr>
          <w:rFonts w:ascii="Times New Roman" w:hAnsi="Times New Roman" w:cs="Times New Roman"/>
          <w:sz w:val="28"/>
          <w:szCs w:val="28"/>
        </w:rPr>
        <w:t xml:space="preserve"> тыс. руб., на 2</w:t>
      </w:r>
      <w:r>
        <w:rPr>
          <w:rFonts w:ascii="Times New Roman" w:hAnsi="Times New Roman" w:cs="Times New Roman"/>
          <w:sz w:val="28"/>
          <w:szCs w:val="28"/>
        </w:rPr>
        <w:t>024 год - 210</w:t>
      </w:r>
      <w:r w:rsidRPr="00B82013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1312D1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15F50" w:rsidRPr="00F741C5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1C5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815F50" w:rsidRPr="00F741C5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bCs/>
          <w:sz w:val="28"/>
          <w:szCs w:val="28"/>
        </w:rPr>
        <w:lastRenderedPageBreak/>
        <w:tab/>
        <w:t xml:space="preserve">Поступления в бюджет муниципального района в 2022-2024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F741C5"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>вного администратора платежа – к</w:t>
      </w:r>
      <w:r w:rsidRPr="00F741C5">
        <w:rPr>
          <w:rFonts w:ascii="Times New Roman" w:hAnsi="Times New Roman" w:cs="Times New Roman"/>
          <w:sz w:val="28"/>
          <w:szCs w:val="28"/>
        </w:rPr>
        <w:t xml:space="preserve">омитета по управлению муниципальным имуществом Унечского района.  </w:t>
      </w:r>
    </w:p>
    <w:p w:rsidR="00815F50" w:rsidRPr="00F741C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 xml:space="preserve">Прогнозируемый объем  </w:t>
      </w:r>
      <w:r w:rsidRPr="00F741C5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Pr="00F741C5">
        <w:rPr>
          <w:rFonts w:ascii="Times New Roman" w:hAnsi="Times New Roman" w:cs="Times New Roman"/>
          <w:sz w:val="28"/>
          <w:szCs w:val="28"/>
        </w:rPr>
        <w:t xml:space="preserve"> на 2022 год  121 тыс. руб., на 2023 год 122 тыс. руб., на 2024 год 124 тыс. руб. </w:t>
      </w:r>
    </w:p>
    <w:p w:rsidR="00815F50" w:rsidRPr="001312D1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F741C5" w:rsidRDefault="00815F50" w:rsidP="00815F50">
      <w:pPr>
        <w:pStyle w:val="8"/>
        <w:spacing w:line="276" w:lineRule="auto"/>
        <w:rPr>
          <w:sz w:val="28"/>
          <w:szCs w:val="28"/>
        </w:rPr>
      </w:pPr>
      <w:r w:rsidRPr="00F741C5">
        <w:rPr>
          <w:sz w:val="28"/>
          <w:szCs w:val="28"/>
        </w:rPr>
        <w:t>Плата за негативное воздействие на окружающую среду</w:t>
      </w:r>
    </w:p>
    <w:p w:rsidR="00815F50" w:rsidRPr="00F741C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741C5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воздействие на окружающую среду на 2022 год произведен  исходя из оценки поступлений платы в 2021 году.</w:t>
      </w: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</w:t>
      </w:r>
      <w:r>
        <w:rPr>
          <w:rFonts w:ascii="Times New Roman" w:hAnsi="Times New Roman" w:cs="Times New Roman"/>
          <w:sz w:val="28"/>
          <w:szCs w:val="28"/>
        </w:rPr>
        <w:t>ексом Российской Федерации -  60</w:t>
      </w:r>
      <w:r w:rsidRPr="00F741C5">
        <w:rPr>
          <w:rFonts w:ascii="Times New Roman" w:hAnsi="Times New Roman" w:cs="Times New Roman"/>
          <w:sz w:val="28"/>
          <w:szCs w:val="28"/>
        </w:rPr>
        <w:t>%.</w:t>
      </w: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 xml:space="preserve">Планируемая величина поступлений </w:t>
      </w:r>
      <w:r>
        <w:rPr>
          <w:rFonts w:ascii="Times New Roman" w:hAnsi="Times New Roman" w:cs="Times New Roman"/>
          <w:sz w:val="28"/>
          <w:szCs w:val="28"/>
        </w:rPr>
        <w:t xml:space="preserve">данного вида платежа </w:t>
      </w:r>
      <w:r w:rsidRPr="00F741C5">
        <w:rPr>
          <w:rFonts w:ascii="Times New Roman" w:hAnsi="Times New Roman" w:cs="Times New Roman"/>
          <w:sz w:val="28"/>
          <w:szCs w:val="28"/>
        </w:rPr>
        <w:t>на 2022 год составила 661 тыс. руб.</w:t>
      </w:r>
    </w:p>
    <w:p w:rsidR="00815F50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окружающую среду в бюджет района в 2023 и 2024 годах прогнозируется в сумме 687 тыс. руб. и 715 тыс. руб. соответственно.</w:t>
      </w:r>
    </w:p>
    <w:p w:rsidR="00815F50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F860FD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60FD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815F50" w:rsidRPr="00F860FD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F860FD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60FD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F860FD">
        <w:rPr>
          <w:rFonts w:ascii="Times New Roman" w:hAnsi="Times New Roman" w:cs="Times New Roman"/>
          <w:sz w:val="28"/>
          <w:szCs w:val="28"/>
        </w:rPr>
        <w:t>расположены в границах поселений  прогнозируется</w:t>
      </w:r>
      <w:proofErr w:type="gramEnd"/>
      <w:r w:rsidRPr="00F860FD">
        <w:rPr>
          <w:rFonts w:ascii="Times New Roman" w:hAnsi="Times New Roman" w:cs="Times New Roman"/>
          <w:sz w:val="28"/>
          <w:szCs w:val="28"/>
        </w:rPr>
        <w:t xml:space="preserve"> исходя из оценки  поступлений представленной гла</w:t>
      </w:r>
      <w:r>
        <w:rPr>
          <w:rFonts w:ascii="Times New Roman" w:hAnsi="Times New Roman" w:cs="Times New Roman"/>
          <w:sz w:val="28"/>
          <w:szCs w:val="28"/>
        </w:rPr>
        <w:t>вным администратором платежа - к</w:t>
      </w:r>
      <w:r w:rsidRPr="00F860FD">
        <w:rPr>
          <w:rFonts w:ascii="Times New Roman" w:hAnsi="Times New Roman" w:cs="Times New Roman"/>
          <w:sz w:val="28"/>
          <w:szCs w:val="28"/>
        </w:rPr>
        <w:t>омитетом по управлению муниципальным имуществом Унечского района.</w:t>
      </w:r>
    </w:p>
    <w:p w:rsidR="00815F50" w:rsidRPr="00F860FD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860FD">
        <w:rPr>
          <w:rFonts w:ascii="Times New Roman" w:hAnsi="Times New Roman" w:cs="Times New Roman"/>
          <w:sz w:val="28"/>
          <w:szCs w:val="28"/>
        </w:rPr>
        <w:t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на 2022 год – 5 150 тыс. руб., в том числе: земельных участков, государственная собственность на которые не разграничена и которые расположены в</w:t>
      </w:r>
      <w:r w:rsidR="009852D9">
        <w:rPr>
          <w:rFonts w:ascii="Times New Roman" w:hAnsi="Times New Roman" w:cs="Times New Roman"/>
          <w:sz w:val="28"/>
          <w:szCs w:val="28"/>
        </w:rPr>
        <w:t xml:space="preserve"> границах сельских поселений – 5</w:t>
      </w:r>
      <w:r w:rsidRPr="00F860FD">
        <w:rPr>
          <w:rFonts w:ascii="Times New Roman" w:hAnsi="Times New Roman" w:cs="Times New Roman"/>
          <w:sz w:val="28"/>
          <w:szCs w:val="28"/>
        </w:rPr>
        <w:t xml:space="preserve"> 000 тыс. руб., в границах городского поселения –  150 тыс. руб.  </w:t>
      </w:r>
      <w:proofErr w:type="gramEnd"/>
    </w:p>
    <w:p w:rsidR="00815F50" w:rsidRPr="00F860FD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860FD">
        <w:rPr>
          <w:rFonts w:ascii="Times New Roman" w:hAnsi="Times New Roman" w:cs="Times New Roman"/>
          <w:sz w:val="28"/>
          <w:szCs w:val="28"/>
        </w:rPr>
        <w:tab/>
        <w:t xml:space="preserve">Поступления доходов  от  продажи  земельных участков прогнозируются  на 2023 год в размере 3 100 тыс. руб., на 2024 год- 3 100 тыс. руб. </w:t>
      </w:r>
    </w:p>
    <w:p w:rsidR="00815F50" w:rsidRPr="00F860FD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F860FD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60F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815F50" w:rsidRPr="00F860FD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60FD">
        <w:rPr>
          <w:rFonts w:ascii="Times New Roman" w:hAnsi="Times New Roman" w:cs="Times New Roman"/>
          <w:bCs/>
          <w:sz w:val="28"/>
          <w:szCs w:val="28"/>
        </w:rPr>
        <w:tab/>
      </w:r>
    </w:p>
    <w:p w:rsidR="00815F50" w:rsidRPr="00F860FD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0FD">
        <w:rPr>
          <w:rFonts w:ascii="Times New Roman" w:hAnsi="Times New Roman" w:cs="Times New Roman"/>
          <w:bCs/>
          <w:sz w:val="28"/>
          <w:szCs w:val="28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 осуществлен  по данным </w:t>
      </w:r>
      <w:r w:rsidRPr="00F860FD"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>вного администратора платежа – к</w:t>
      </w:r>
      <w:r w:rsidRPr="00F860FD">
        <w:rPr>
          <w:rFonts w:ascii="Times New Roman" w:hAnsi="Times New Roman" w:cs="Times New Roman"/>
          <w:sz w:val="28"/>
          <w:szCs w:val="28"/>
        </w:rPr>
        <w:t>омитета по управлению муниципальным имуществом Унечского района.</w:t>
      </w:r>
      <w:proofErr w:type="gramEnd"/>
    </w:p>
    <w:p w:rsidR="00815F50" w:rsidRPr="00F860FD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0FD">
        <w:rPr>
          <w:rFonts w:ascii="Times New Roman" w:hAnsi="Times New Roman" w:cs="Times New Roman"/>
          <w:sz w:val="28"/>
          <w:szCs w:val="28"/>
        </w:rPr>
        <w:tab/>
        <w:t xml:space="preserve">Поступления на 2022-2024 годы </w:t>
      </w:r>
      <w:r w:rsidRPr="00F860FD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и городских поселений,  спрогнозированы </w:t>
      </w:r>
      <w:r w:rsidRPr="00F860FD">
        <w:rPr>
          <w:rFonts w:ascii="Times New Roman" w:hAnsi="Times New Roman" w:cs="Times New Roman"/>
          <w:sz w:val="28"/>
          <w:szCs w:val="28"/>
        </w:rPr>
        <w:t>по 64 тыс. руб. ежегодно.</w:t>
      </w:r>
    </w:p>
    <w:p w:rsidR="00815F50" w:rsidRPr="001312D1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15F50" w:rsidRPr="00F860FD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860FD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815F50" w:rsidRPr="00F860FD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15F50" w:rsidRPr="00F860FD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0FD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F860FD">
        <w:rPr>
          <w:rFonts w:ascii="Times New Roman" w:hAnsi="Times New Roman" w:cs="Times New Roman"/>
          <w:sz w:val="28"/>
          <w:szCs w:val="28"/>
        </w:rPr>
        <w:t>представленных главным администратором платеж</w:t>
      </w:r>
      <w:r>
        <w:rPr>
          <w:rFonts w:ascii="Times New Roman" w:hAnsi="Times New Roman" w:cs="Times New Roman"/>
          <w:sz w:val="28"/>
          <w:szCs w:val="28"/>
        </w:rPr>
        <w:t>а -  к</w:t>
      </w:r>
      <w:r w:rsidRPr="00F860FD">
        <w:rPr>
          <w:rFonts w:ascii="Times New Roman" w:hAnsi="Times New Roman" w:cs="Times New Roman"/>
          <w:sz w:val="28"/>
          <w:szCs w:val="28"/>
        </w:rPr>
        <w:t>омитетом по управлению муниципальным имуществом Унечского района.</w:t>
      </w:r>
    </w:p>
    <w:p w:rsidR="00815F50" w:rsidRPr="00F860FD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860FD">
        <w:rPr>
          <w:rFonts w:ascii="Times New Roman" w:hAnsi="Times New Roman" w:cs="Times New Roman"/>
          <w:sz w:val="28"/>
          <w:szCs w:val="28"/>
        </w:rPr>
        <w:t>бъем поступлений  по административным платежам в бюджет муниципального района в 2</w:t>
      </w:r>
      <w:r>
        <w:rPr>
          <w:rFonts w:ascii="Times New Roman" w:hAnsi="Times New Roman" w:cs="Times New Roman"/>
          <w:sz w:val="28"/>
          <w:szCs w:val="28"/>
        </w:rPr>
        <w:t>022 году  планируется в сумме 11</w:t>
      </w:r>
      <w:r w:rsidRPr="00F860FD">
        <w:rPr>
          <w:rFonts w:ascii="Times New Roman" w:hAnsi="Times New Roman" w:cs="Times New Roman"/>
          <w:sz w:val="28"/>
          <w:szCs w:val="28"/>
        </w:rPr>
        <w:t>0 тыс. руб.</w:t>
      </w:r>
    </w:p>
    <w:p w:rsidR="00815F50" w:rsidRPr="00F860FD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860FD">
        <w:rPr>
          <w:rFonts w:ascii="Times New Roman" w:hAnsi="Times New Roman" w:cs="Times New Roman"/>
          <w:sz w:val="28"/>
          <w:szCs w:val="28"/>
        </w:rPr>
        <w:tab/>
        <w:t>Поступления административных платежей и сборов прогнозируются  на 2023 -2024 годы</w:t>
      </w:r>
      <w:r>
        <w:rPr>
          <w:rFonts w:ascii="Times New Roman" w:hAnsi="Times New Roman" w:cs="Times New Roman"/>
          <w:sz w:val="28"/>
          <w:szCs w:val="28"/>
        </w:rPr>
        <w:t xml:space="preserve">  по 11</w:t>
      </w:r>
      <w:r w:rsidRPr="00F860FD">
        <w:rPr>
          <w:rFonts w:ascii="Times New Roman" w:hAnsi="Times New Roman" w:cs="Times New Roman"/>
          <w:sz w:val="28"/>
          <w:szCs w:val="28"/>
        </w:rPr>
        <w:t xml:space="preserve">0 тыс. руб. ежегодно. </w:t>
      </w:r>
    </w:p>
    <w:p w:rsidR="00815F50" w:rsidRPr="001312D1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815F50" w:rsidRPr="00A417C1" w:rsidRDefault="00815F50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7C1">
        <w:rPr>
          <w:rFonts w:ascii="Times New Roman" w:hAnsi="Times New Roman" w:cs="Times New Roman"/>
          <w:b/>
          <w:bCs/>
          <w:sz w:val="28"/>
          <w:szCs w:val="28"/>
        </w:rPr>
        <w:t>Штрафы, санкции, возмещение ущерба</w:t>
      </w:r>
    </w:p>
    <w:p w:rsidR="00815F50" w:rsidRPr="00A417C1" w:rsidRDefault="00815F50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A417C1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 xml:space="preserve">Расчет  поступления </w:t>
      </w:r>
      <w:r w:rsidRPr="00A417C1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Pr="00A417C1">
        <w:rPr>
          <w:rFonts w:ascii="Times New Roman" w:hAnsi="Times New Roman" w:cs="Times New Roman"/>
          <w:sz w:val="28"/>
          <w:szCs w:val="28"/>
        </w:rPr>
        <w:t xml:space="preserve"> на 2022 год произведен  исходя из оценки поступлений штрафов в 2021 году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17C1">
        <w:rPr>
          <w:rFonts w:ascii="Times New Roman" w:hAnsi="Times New Roman" w:cs="Times New Roman"/>
          <w:sz w:val="28"/>
          <w:szCs w:val="28"/>
        </w:rPr>
        <w:t xml:space="preserve"> с учетом динамики фактических поступлений в текущем году. </w:t>
      </w:r>
    </w:p>
    <w:p w:rsidR="00815F50" w:rsidRPr="00A417C1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ab/>
        <w:t xml:space="preserve">Поступления платежей в бюджет района в виде денежных взысканий (штрафов) и иных сумм в возмещение ущерба на 2022  год спрогнозирован в сумме </w:t>
      </w:r>
    </w:p>
    <w:p w:rsidR="00815F50" w:rsidRPr="00A417C1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>1 543 тыс. руб.</w:t>
      </w:r>
    </w:p>
    <w:p w:rsidR="00815F50" w:rsidRPr="00A417C1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100%. Кроме того должны зачисляться </w:t>
      </w:r>
      <w:r w:rsidRPr="00A417C1">
        <w:rPr>
          <w:rFonts w:ascii="Times New Roman" w:hAnsi="Times New Roman" w:cs="Times New Roman"/>
          <w:sz w:val="28"/>
          <w:szCs w:val="28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815F50" w:rsidRPr="00A417C1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ab/>
        <w:t xml:space="preserve">Доходы бюджета муниципального района  по  штрафам прогнозируются на 2023 год в размере 1 559 тыс. руб., на  2024 год в размере 1 575 тыс. руб. </w:t>
      </w:r>
    </w:p>
    <w:p w:rsidR="00F34170" w:rsidRDefault="00F34170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3C08C1" w:rsidRDefault="00F34170" w:rsidP="00F341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8C1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F34170" w:rsidRPr="003C08C1" w:rsidRDefault="00F34170" w:rsidP="00F34170">
      <w:pPr>
        <w:pStyle w:val="a6"/>
        <w:spacing w:before="240"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При планировании бюджета муниципального района на 202</w:t>
      </w:r>
      <w:r w:rsidR="001F4C31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>-202</w:t>
      </w:r>
      <w:r w:rsidR="001F4C31">
        <w:rPr>
          <w:rFonts w:ascii="Times New Roman" w:hAnsi="Times New Roman" w:cs="Times New Roman"/>
          <w:sz w:val="28"/>
          <w:szCs w:val="28"/>
        </w:rPr>
        <w:t>4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годы учтены объемы безвозмездных поступлений, предусмотренные проектом Закона Брянской области «Об областном бюджете на 202</w:t>
      </w:r>
      <w:r w:rsidR="001F4C31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F4C3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и 202</w:t>
      </w:r>
      <w:r w:rsidR="001F4C31">
        <w:rPr>
          <w:rFonts w:ascii="Times New Roman" w:hAnsi="Times New Roman" w:cs="Times New Roman"/>
          <w:sz w:val="28"/>
          <w:szCs w:val="28"/>
        </w:rPr>
        <w:t>4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F34170" w:rsidRPr="003C08C1" w:rsidRDefault="00F34170" w:rsidP="00F34170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Структура безвозмездных поступлений в бюджет муниципального района на 202</w:t>
      </w:r>
      <w:r w:rsidR="001F4C31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>-202</w:t>
      </w:r>
      <w:r w:rsidR="001F4C31">
        <w:rPr>
          <w:rFonts w:ascii="Times New Roman" w:hAnsi="Times New Roman" w:cs="Times New Roman"/>
          <w:sz w:val="28"/>
          <w:szCs w:val="28"/>
        </w:rPr>
        <w:t>4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годы представлена в таблице 5.</w:t>
      </w:r>
    </w:p>
    <w:p w:rsidR="00F34170" w:rsidRPr="003C08C1" w:rsidRDefault="00F34170" w:rsidP="00F34170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  <w:t>Таблица 5</w:t>
      </w:r>
    </w:p>
    <w:p w:rsidR="00F34170" w:rsidRPr="003C08C1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Структура</w:t>
      </w:r>
    </w:p>
    <w:p w:rsidR="00F34170" w:rsidRPr="003C08C1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безвозмездных поступлений в бюджет муниципального района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>-202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F34170" w:rsidRPr="001F4C31" w:rsidRDefault="001F4C31" w:rsidP="001F4C31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Pr="001F4C31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F34170" w:rsidRPr="00F34170" w:rsidTr="001F4C31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1F4C3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F4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1F4C3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F4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1F4C3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F4C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F34170" w:rsidTr="00705015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562 497 869,59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427 196 046,60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427 766 048,08</w:t>
            </w:r>
          </w:p>
        </w:tc>
      </w:tr>
      <w:tr w:rsidR="00F34170" w:rsidRPr="00F34170" w:rsidTr="00705015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77 186 000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16 144 000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13 453 000</w:t>
            </w:r>
          </w:p>
        </w:tc>
      </w:tr>
      <w:tr w:rsidR="00F34170" w:rsidRPr="00F34170" w:rsidTr="00705015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89 480 937,50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53 932 343,68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54 830 398,93</w:t>
            </w:r>
          </w:p>
        </w:tc>
      </w:tr>
      <w:tr w:rsidR="00F34170" w:rsidRPr="00F34170" w:rsidTr="00705015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359 435 495,84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328 206 765,84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330 524 270,84</w:t>
            </w:r>
          </w:p>
        </w:tc>
      </w:tr>
      <w:tr w:rsidR="00F34170" w:rsidRPr="00F34170" w:rsidTr="00DF5D16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DF5D1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36 395 436,25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DF5D1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28 912 937,08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815F50" w:rsidP="00DF5D1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28 958 378,31</w:t>
            </w:r>
          </w:p>
        </w:tc>
      </w:tr>
    </w:tbl>
    <w:p w:rsidR="00F34170" w:rsidRPr="00F34170" w:rsidRDefault="00F34170" w:rsidP="00F34170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34170" w:rsidRPr="00BD1C96" w:rsidRDefault="00F34170" w:rsidP="00F34170">
      <w:pPr>
        <w:pStyle w:val="a6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D1C96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на 202</w:t>
      </w:r>
      <w:r w:rsidR="001F4C31">
        <w:rPr>
          <w:rFonts w:ascii="Times New Roman" w:hAnsi="Times New Roman" w:cs="Times New Roman"/>
          <w:sz w:val="28"/>
          <w:szCs w:val="28"/>
        </w:rPr>
        <w:t>2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предусмотрены в размере </w:t>
      </w:r>
      <w:r w:rsidR="00815F50">
        <w:rPr>
          <w:rFonts w:ascii="Times New Roman" w:hAnsi="Times New Roman" w:cs="Times New Roman"/>
          <w:sz w:val="28"/>
          <w:szCs w:val="28"/>
        </w:rPr>
        <w:t>67 131</w:t>
      </w:r>
      <w:r w:rsidR="00BD1C96" w:rsidRPr="00BD1C96">
        <w:rPr>
          <w:rFonts w:ascii="Times New Roman" w:hAnsi="Times New Roman" w:cs="Times New Roman"/>
          <w:sz w:val="28"/>
          <w:szCs w:val="28"/>
        </w:rPr>
        <w:t> 000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815F50">
        <w:rPr>
          <w:rFonts w:ascii="Times New Roman" w:hAnsi="Times New Roman" w:cs="Times New Roman"/>
          <w:sz w:val="28"/>
          <w:szCs w:val="28"/>
        </w:rPr>
        <w:t>3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15F50">
        <w:rPr>
          <w:rFonts w:ascii="Times New Roman" w:hAnsi="Times New Roman" w:cs="Times New Roman"/>
          <w:sz w:val="28"/>
          <w:szCs w:val="28"/>
        </w:rPr>
        <w:t>16 144</w:t>
      </w:r>
      <w:r w:rsidR="00BD1C96" w:rsidRPr="00BD1C96">
        <w:rPr>
          <w:rFonts w:ascii="Times New Roman" w:hAnsi="Times New Roman" w:cs="Times New Roman"/>
          <w:sz w:val="28"/>
          <w:szCs w:val="28"/>
        </w:rPr>
        <w:t xml:space="preserve"> 000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815F50">
        <w:rPr>
          <w:rFonts w:ascii="Times New Roman" w:hAnsi="Times New Roman" w:cs="Times New Roman"/>
          <w:sz w:val="28"/>
          <w:szCs w:val="28"/>
        </w:rPr>
        <w:t>4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15F50">
        <w:rPr>
          <w:rFonts w:ascii="Times New Roman" w:hAnsi="Times New Roman" w:cs="Times New Roman"/>
          <w:sz w:val="28"/>
          <w:szCs w:val="28"/>
        </w:rPr>
        <w:t>13 453</w:t>
      </w:r>
      <w:r w:rsidR="00BD1C96" w:rsidRPr="00BD1C96">
        <w:rPr>
          <w:rFonts w:ascii="Times New Roman" w:hAnsi="Times New Roman" w:cs="Times New Roman"/>
          <w:sz w:val="28"/>
          <w:szCs w:val="28"/>
        </w:rPr>
        <w:t xml:space="preserve"> 000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рублей. Дотация на поддержку мер по обеспечению сбалансированности бюджета на 202</w:t>
      </w:r>
      <w:r w:rsidR="00815F50">
        <w:rPr>
          <w:rFonts w:ascii="Times New Roman" w:hAnsi="Times New Roman" w:cs="Times New Roman"/>
          <w:sz w:val="28"/>
          <w:szCs w:val="28"/>
        </w:rPr>
        <w:t xml:space="preserve">2 </w:t>
      </w:r>
      <w:r w:rsidRPr="00BD1C96">
        <w:rPr>
          <w:rFonts w:ascii="Times New Roman" w:hAnsi="Times New Roman" w:cs="Times New Roman"/>
          <w:sz w:val="28"/>
          <w:szCs w:val="28"/>
        </w:rPr>
        <w:t xml:space="preserve">год предусмотрена в размере </w:t>
      </w:r>
      <w:r w:rsidR="006B1EB9">
        <w:rPr>
          <w:rFonts w:ascii="Times New Roman" w:hAnsi="Times New Roman" w:cs="Times New Roman"/>
          <w:sz w:val="28"/>
          <w:szCs w:val="28"/>
        </w:rPr>
        <w:t>10 055 0</w:t>
      </w:r>
      <w:r w:rsidR="00BD1C96" w:rsidRPr="00BD1C96">
        <w:rPr>
          <w:rFonts w:ascii="Times New Roman" w:hAnsi="Times New Roman" w:cs="Times New Roman"/>
          <w:sz w:val="28"/>
          <w:szCs w:val="28"/>
        </w:rPr>
        <w:t>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BD1C96" w:rsidRPr="00BD1C96">
        <w:rPr>
          <w:rFonts w:ascii="Times New Roman" w:hAnsi="Times New Roman" w:cs="Times New Roman"/>
          <w:sz w:val="28"/>
          <w:szCs w:val="28"/>
        </w:rPr>
        <w:t>2</w:t>
      </w:r>
      <w:r w:rsidRPr="00BD1C96">
        <w:rPr>
          <w:rFonts w:ascii="Times New Roman" w:hAnsi="Times New Roman" w:cs="Times New Roman"/>
          <w:sz w:val="28"/>
          <w:szCs w:val="28"/>
        </w:rPr>
        <w:t>-202</w:t>
      </w:r>
      <w:r w:rsidR="00BD1C96" w:rsidRPr="00BD1C96">
        <w:rPr>
          <w:rFonts w:ascii="Times New Roman" w:hAnsi="Times New Roman" w:cs="Times New Roman"/>
          <w:sz w:val="28"/>
          <w:szCs w:val="28"/>
        </w:rPr>
        <w:t>3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годы дотация не предусмотрена.</w:t>
      </w:r>
    </w:p>
    <w:p w:rsidR="00F34170" w:rsidRPr="00455F12" w:rsidRDefault="00F34170" w:rsidP="00F3417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F12">
        <w:rPr>
          <w:rFonts w:ascii="Times New Roman" w:hAnsi="Times New Roman" w:cs="Times New Roman"/>
          <w:sz w:val="28"/>
          <w:szCs w:val="28"/>
        </w:rPr>
        <w:t>Общий объем субсидий на 202</w:t>
      </w:r>
      <w:r w:rsidR="006B1EB9">
        <w:rPr>
          <w:rFonts w:ascii="Times New Roman" w:hAnsi="Times New Roman" w:cs="Times New Roman"/>
          <w:sz w:val="28"/>
          <w:szCs w:val="28"/>
        </w:rPr>
        <w:t>2</w:t>
      </w:r>
      <w:r w:rsidRPr="00455F12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6B1EB9">
        <w:rPr>
          <w:rFonts w:ascii="Times New Roman" w:hAnsi="Times New Roman" w:cs="Times New Roman"/>
          <w:sz w:val="28"/>
          <w:szCs w:val="28"/>
        </w:rPr>
        <w:t>89 480 937,50</w:t>
      </w:r>
      <w:r w:rsidRPr="00455F12">
        <w:rPr>
          <w:rFonts w:ascii="Times New Roman" w:hAnsi="Times New Roman" w:cs="Times New Roman"/>
          <w:sz w:val="28"/>
          <w:szCs w:val="28"/>
        </w:rPr>
        <w:t xml:space="preserve"> рублей. В бюджетных проектировках на 202</w:t>
      </w:r>
      <w:r w:rsidR="006B1EB9">
        <w:rPr>
          <w:rFonts w:ascii="Times New Roman" w:hAnsi="Times New Roman" w:cs="Times New Roman"/>
          <w:sz w:val="28"/>
          <w:szCs w:val="28"/>
        </w:rPr>
        <w:t>2</w:t>
      </w:r>
      <w:r w:rsidRPr="00455F12">
        <w:rPr>
          <w:rFonts w:ascii="Times New Roman" w:hAnsi="Times New Roman" w:cs="Times New Roman"/>
          <w:sz w:val="28"/>
          <w:szCs w:val="28"/>
        </w:rPr>
        <w:t> – 202</w:t>
      </w:r>
      <w:r w:rsidR="006B1EB9">
        <w:rPr>
          <w:rFonts w:ascii="Times New Roman" w:hAnsi="Times New Roman" w:cs="Times New Roman"/>
          <w:sz w:val="28"/>
          <w:szCs w:val="28"/>
        </w:rPr>
        <w:t>4</w:t>
      </w:r>
      <w:r w:rsidRPr="00455F12">
        <w:rPr>
          <w:rFonts w:ascii="Times New Roman" w:hAnsi="Times New Roman" w:cs="Times New Roman"/>
          <w:sz w:val="28"/>
          <w:szCs w:val="28"/>
        </w:rPr>
        <w:t xml:space="preserve"> годы предусмотрены средства районного бюджета с целью обеспечения софинансирования мероприятий государственных </w:t>
      </w:r>
      <w:r w:rsidRPr="00455F12">
        <w:rPr>
          <w:rFonts w:ascii="Times New Roman" w:hAnsi="Times New Roman" w:cs="Times New Roman"/>
          <w:sz w:val="28"/>
          <w:szCs w:val="28"/>
        </w:rPr>
        <w:lastRenderedPageBreak/>
        <w:t>программ, национальных проектов. Перечень и объемы субсидий из областного бюджета приведены в таблице 6.</w:t>
      </w:r>
    </w:p>
    <w:p w:rsidR="00F34170" w:rsidRDefault="00F34170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55F12">
        <w:rPr>
          <w:rFonts w:ascii="Times New Roman" w:hAnsi="Times New Roman" w:cs="Times New Roman"/>
          <w:sz w:val="28"/>
          <w:szCs w:val="28"/>
        </w:rPr>
        <w:t>Таблица 6</w:t>
      </w:r>
    </w:p>
    <w:p w:rsidR="0060613B" w:rsidRPr="00455F12" w:rsidRDefault="0060613B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455F12" w:rsidRDefault="00F34170" w:rsidP="00F3417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55F12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</w:t>
      </w:r>
      <w:r w:rsidR="006B1EB9">
        <w:rPr>
          <w:rFonts w:ascii="Times New Roman" w:hAnsi="Times New Roman" w:cs="Times New Roman"/>
          <w:sz w:val="28"/>
          <w:szCs w:val="28"/>
        </w:rPr>
        <w:t>2</w:t>
      </w:r>
      <w:r w:rsidRPr="00455F12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6"/>
        <w:gridCol w:w="1626"/>
      </w:tblGrid>
      <w:tr w:rsidR="00F34170" w:rsidRPr="00F34170" w:rsidTr="00705015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F34170" w:rsidRPr="00455F12" w:rsidRDefault="00F34170" w:rsidP="0070501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F34170" w:rsidRPr="00455F12" w:rsidRDefault="00F34170" w:rsidP="00455F1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</w:t>
            </w:r>
            <w:r w:rsidR="006B1EB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год, рублей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hideMark/>
          </w:tcPr>
          <w:p w:rsidR="00F34170" w:rsidRPr="0099348B" w:rsidRDefault="00F34170" w:rsidP="0099348B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6B1EB9" w:rsidP="009934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  <w:r w:rsidR="00A37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</w:t>
            </w:r>
            <w:r w:rsidR="00A379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799,48</w:t>
            </w:r>
          </w:p>
        </w:tc>
      </w:tr>
      <w:tr w:rsidR="00483AA7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83AA7" w:rsidRPr="00483AA7" w:rsidRDefault="00483AA7" w:rsidP="0099348B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AA7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833" w:type="pct"/>
            <w:shd w:val="clear" w:color="auto" w:fill="auto"/>
            <w:noWrap/>
          </w:tcPr>
          <w:p w:rsidR="00483AA7" w:rsidRPr="00483AA7" w:rsidRDefault="006B1EB9" w:rsidP="009934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11 400 000</w:t>
            </w:r>
          </w:p>
        </w:tc>
      </w:tr>
      <w:tr w:rsidR="00F34170" w:rsidRPr="00F34170" w:rsidTr="0099348B">
        <w:trPr>
          <w:cantSplit/>
          <w:trHeight w:val="655"/>
        </w:trPr>
        <w:tc>
          <w:tcPr>
            <w:tcW w:w="4167" w:type="pct"/>
            <w:shd w:val="clear" w:color="auto" w:fill="auto"/>
            <w:noWrap/>
            <w:hideMark/>
          </w:tcPr>
          <w:p w:rsidR="00F34170" w:rsidRPr="0099348B" w:rsidRDefault="00D1104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46 020 298,80</w:t>
            </w:r>
          </w:p>
        </w:tc>
      </w:tr>
      <w:tr w:rsidR="00F34170" w:rsidRPr="00F34170" w:rsidTr="0099348B">
        <w:trPr>
          <w:cantSplit/>
          <w:trHeight w:val="653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D1104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860 500,68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A379C7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28 209 647,02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r w:rsidR="008B2B1C"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цифровой </w:t>
            </w:r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образовательной среды в общеобразовательных организациях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588 996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gramStart"/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приведение</w:t>
            </w:r>
            <w:proofErr w:type="gramEnd"/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 а соответствии с брендбуком «Точка роста» помещений муниципальных образовательных организаций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781 250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</w:t>
            </w:r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99348B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861 120,00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3 610 095,02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замену оконных блоков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5 861 433</w:t>
            </w:r>
          </w:p>
        </w:tc>
      </w:tr>
      <w:tr w:rsidR="00CC09FC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CC09FC" w:rsidRPr="00CC09FC" w:rsidRDefault="00CC09FC" w:rsidP="00DF5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09FC">
              <w:rPr>
                <w:rFonts w:ascii="Times New Roman" w:hAnsi="Times New Roman" w:cs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33" w:type="pct"/>
            <w:shd w:val="clear" w:color="auto" w:fill="auto"/>
            <w:noWrap/>
          </w:tcPr>
          <w:p w:rsidR="00CC09FC" w:rsidRPr="00CC09FC" w:rsidRDefault="006B1EB9" w:rsidP="00DF5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16 506 753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A379C7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2 990 491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D1104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</w:t>
            </w:r>
            <w:r w:rsidR="0099348B">
              <w:rPr>
                <w:rFonts w:ascii="Times New Roman" w:hAnsi="Times New Roman" w:cs="Times New Roman"/>
                <w:sz w:val="24"/>
                <w:szCs w:val="24"/>
              </w:rPr>
              <w:t>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2 703 245</w:t>
            </w:r>
          </w:p>
        </w:tc>
      </w:tr>
      <w:tr w:rsidR="008B2B1C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B2B1C" w:rsidRPr="0099348B" w:rsidRDefault="008B2B1C" w:rsidP="006B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государственную поддержку отрасли культуры </w:t>
            </w:r>
            <w:r w:rsidR="006B1EB9">
              <w:rPr>
                <w:rFonts w:ascii="Times New Roman" w:hAnsi="Times New Roman" w:cs="Times New Roman"/>
                <w:sz w:val="24"/>
                <w:szCs w:val="24"/>
              </w:rPr>
              <w:t>в части комплектования книжных фондов</w:t>
            </w:r>
          </w:p>
        </w:tc>
        <w:tc>
          <w:tcPr>
            <w:tcW w:w="833" w:type="pct"/>
            <w:shd w:val="clear" w:color="auto" w:fill="auto"/>
            <w:noWrap/>
          </w:tcPr>
          <w:p w:rsidR="008B2B1C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287 246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A379C7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89 480 937,50</w:t>
            </w:r>
          </w:p>
        </w:tc>
      </w:tr>
    </w:tbl>
    <w:p w:rsidR="00F34170" w:rsidRPr="00F34170" w:rsidRDefault="00F34170" w:rsidP="00F3417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D5171E" w:rsidRDefault="00F34170" w:rsidP="00F3417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71E">
        <w:rPr>
          <w:rFonts w:ascii="Times New Roman" w:hAnsi="Times New Roman" w:cs="Times New Roman"/>
          <w:sz w:val="28"/>
          <w:szCs w:val="28"/>
        </w:rPr>
        <w:t>Общий объем субвенций на 202</w:t>
      </w:r>
      <w:r w:rsidR="00A379C7">
        <w:rPr>
          <w:rFonts w:ascii="Times New Roman" w:hAnsi="Times New Roman" w:cs="Times New Roman"/>
          <w:sz w:val="28"/>
          <w:szCs w:val="28"/>
        </w:rPr>
        <w:t>2</w:t>
      </w:r>
      <w:r w:rsidRPr="00D5171E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A379C7">
        <w:rPr>
          <w:rFonts w:ascii="Times New Roman" w:hAnsi="Times New Roman" w:cs="Times New Roman"/>
          <w:sz w:val="28"/>
          <w:szCs w:val="28"/>
          <w:lang w:eastAsia="en-US"/>
        </w:rPr>
        <w:t>359 435 495,84</w:t>
      </w:r>
      <w:r w:rsidRPr="00D5171E">
        <w:rPr>
          <w:rFonts w:ascii="Times New Roman" w:hAnsi="Times New Roman" w:cs="Times New Roman"/>
          <w:sz w:val="28"/>
          <w:szCs w:val="28"/>
          <w:lang w:eastAsia="en-US"/>
        </w:rPr>
        <w:t xml:space="preserve"> рублей.</w:t>
      </w:r>
      <w:r w:rsidRPr="00D5171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5171E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 7.</w:t>
      </w:r>
    </w:p>
    <w:p w:rsidR="00F34170" w:rsidRDefault="00F34170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171E">
        <w:rPr>
          <w:rFonts w:ascii="Times New Roman" w:hAnsi="Times New Roman" w:cs="Times New Roman"/>
          <w:sz w:val="28"/>
          <w:szCs w:val="28"/>
        </w:rPr>
        <w:t>Таблица 7</w:t>
      </w:r>
    </w:p>
    <w:p w:rsidR="0060613B" w:rsidRPr="00D5171E" w:rsidRDefault="0060613B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D5171E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171E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в 202</w:t>
      </w:r>
      <w:r w:rsidR="00A379C7">
        <w:rPr>
          <w:rFonts w:ascii="Times New Roman" w:hAnsi="Times New Roman" w:cs="Times New Roman"/>
          <w:sz w:val="28"/>
          <w:szCs w:val="28"/>
        </w:rPr>
        <w:t>2</w:t>
      </w:r>
      <w:r w:rsidRPr="00D5171E">
        <w:rPr>
          <w:rFonts w:ascii="Times New Roman" w:hAnsi="Times New Roman" w:cs="Times New Roman"/>
          <w:sz w:val="28"/>
          <w:szCs w:val="28"/>
        </w:rPr>
        <w:t xml:space="preserve"> году.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D5171E" w:rsidRPr="00D5171E" w:rsidTr="00D5171E">
        <w:trPr>
          <w:trHeight w:val="727"/>
          <w:jc w:val="center"/>
        </w:trPr>
        <w:tc>
          <w:tcPr>
            <w:tcW w:w="637" w:type="dxa"/>
            <w:hideMark/>
          </w:tcPr>
          <w:p w:rsidR="00F34170" w:rsidRPr="00D5171E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0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4170" w:rsidRPr="00D5171E" w:rsidRDefault="00F34170" w:rsidP="00705015">
            <w:pPr>
              <w:pStyle w:val="1"/>
              <w:jc w:val="center"/>
              <w:rPr>
                <w:sz w:val="24"/>
              </w:rPr>
            </w:pPr>
            <w:r w:rsidRPr="00D5171E">
              <w:rPr>
                <w:sz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F34170" w:rsidRPr="00D5171E" w:rsidRDefault="00F34170" w:rsidP="00A379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</w:t>
            </w:r>
            <w:r w:rsidR="00A379C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D5171E" w:rsidRPr="00D5171E" w:rsidTr="00D5171E">
        <w:trPr>
          <w:trHeight w:val="1098"/>
          <w:jc w:val="center"/>
        </w:trPr>
        <w:tc>
          <w:tcPr>
            <w:tcW w:w="637" w:type="dxa"/>
            <w:hideMark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выравнивание  бюджетной обеспеченности 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1 632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D5171E" w:rsidRPr="00D5171E" w:rsidTr="00D5171E">
        <w:trPr>
          <w:trHeight w:val="306"/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</w:t>
            </w:r>
            <w:r w:rsidR="00CD4AED"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гильников (биотермических ям) и по 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CD4AED" w:rsidRPr="00D5171E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D4AED" w:rsidRPr="00D5171E">
              <w:rPr>
                <w:rFonts w:ascii="Times New Roman" w:hAnsi="Times New Roman" w:cs="Times New Roman"/>
                <w:sz w:val="24"/>
                <w:szCs w:val="24"/>
              </w:rPr>
              <w:t>тий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536 019,84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  <w:hideMark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1 828 030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760 774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D517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D5171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осуществлени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полномочий в сфере образования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320 994 305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3 588 325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74 000,00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18 068 400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11 282 700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A379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A37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391 635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A379C7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34170" w:rsidRPr="00D51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160 507</w:t>
            </w:r>
          </w:p>
        </w:tc>
      </w:tr>
      <w:tr w:rsidR="00F34170" w:rsidRPr="00F34170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359 435 495,84</w:t>
            </w:r>
          </w:p>
        </w:tc>
      </w:tr>
    </w:tbl>
    <w:p w:rsidR="00F34170" w:rsidRPr="00F3417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065C51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5C51">
        <w:rPr>
          <w:rFonts w:ascii="Times New Roman" w:hAnsi="Times New Roman" w:cs="Times New Roman"/>
          <w:sz w:val="28"/>
          <w:szCs w:val="28"/>
        </w:rPr>
        <w:t xml:space="preserve"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 w:rsidR="00A379C7">
        <w:rPr>
          <w:rFonts w:ascii="Times New Roman" w:hAnsi="Times New Roman" w:cs="Times New Roman"/>
          <w:sz w:val="28"/>
          <w:szCs w:val="28"/>
        </w:rPr>
        <w:t>20 849 556,25 рублей</w:t>
      </w:r>
      <w:r w:rsidRPr="00065C51">
        <w:rPr>
          <w:rFonts w:ascii="Times New Roman" w:hAnsi="Times New Roman" w:cs="Times New Roman"/>
          <w:sz w:val="28"/>
          <w:szCs w:val="28"/>
        </w:rPr>
        <w:t xml:space="preserve"> на 202</w:t>
      </w:r>
      <w:r w:rsidR="00A379C7">
        <w:rPr>
          <w:rFonts w:ascii="Times New Roman" w:hAnsi="Times New Roman" w:cs="Times New Roman"/>
          <w:sz w:val="28"/>
          <w:szCs w:val="28"/>
        </w:rPr>
        <w:t>2</w:t>
      </w:r>
      <w:r w:rsidRPr="00065C51">
        <w:rPr>
          <w:rFonts w:ascii="Times New Roman" w:hAnsi="Times New Roman" w:cs="Times New Roman"/>
          <w:sz w:val="28"/>
          <w:szCs w:val="28"/>
        </w:rPr>
        <w:t xml:space="preserve"> год, </w:t>
      </w:r>
      <w:r w:rsidR="00A379C7">
        <w:rPr>
          <w:rFonts w:ascii="Times New Roman" w:hAnsi="Times New Roman" w:cs="Times New Roman"/>
          <w:sz w:val="28"/>
          <w:szCs w:val="28"/>
        </w:rPr>
        <w:t>13 601 417,08</w:t>
      </w:r>
      <w:r w:rsidRPr="00065C51">
        <w:rPr>
          <w:rFonts w:ascii="Times New Roman" w:hAnsi="Times New Roman" w:cs="Times New Roman"/>
          <w:sz w:val="28"/>
          <w:szCs w:val="28"/>
        </w:rPr>
        <w:t xml:space="preserve"> </w:t>
      </w:r>
      <w:r w:rsidR="00DF5E99">
        <w:rPr>
          <w:rFonts w:ascii="Times New Roman" w:hAnsi="Times New Roman" w:cs="Times New Roman"/>
          <w:sz w:val="28"/>
          <w:szCs w:val="28"/>
        </w:rPr>
        <w:t xml:space="preserve"> </w:t>
      </w:r>
      <w:r w:rsidR="00A379C7">
        <w:rPr>
          <w:rFonts w:ascii="Times New Roman" w:hAnsi="Times New Roman" w:cs="Times New Roman"/>
          <w:sz w:val="28"/>
          <w:szCs w:val="28"/>
        </w:rPr>
        <w:t>рублей</w:t>
      </w:r>
      <w:r w:rsidRPr="00065C51">
        <w:rPr>
          <w:rFonts w:ascii="Times New Roman" w:hAnsi="Times New Roman" w:cs="Times New Roman"/>
          <w:sz w:val="28"/>
          <w:szCs w:val="28"/>
        </w:rPr>
        <w:t xml:space="preserve"> на 202</w:t>
      </w:r>
      <w:r w:rsidR="00A379C7">
        <w:rPr>
          <w:rFonts w:ascii="Times New Roman" w:hAnsi="Times New Roman" w:cs="Times New Roman"/>
          <w:sz w:val="28"/>
          <w:szCs w:val="28"/>
        </w:rPr>
        <w:t>3</w:t>
      </w:r>
      <w:r w:rsidRPr="00065C51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A379C7">
        <w:rPr>
          <w:rFonts w:ascii="Times New Roman" w:hAnsi="Times New Roman" w:cs="Times New Roman"/>
          <w:sz w:val="28"/>
          <w:szCs w:val="28"/>
        </w:rPr>
        <w:t>13 646 858,31 рублей</w:t>
      </w:r>
      <w:r w:rsidRPr="00065C51">
        <w:rPr>
          <w:rFonts w:ascii="Times New Roman" w:hAnsi="Times New Roman" w:cs="Times New Roman"/>
          <w:sz w:val="28"/>
          <w:szCs w:val="28"/>
        </w:rPr>
        <w:t xml:space="preserve"> на 202</w:t>
      </w:r>
      <w:r w:rsidR="00A379C7">
        <w:rPr>
          <w:rFonts w:ascii="Times New Roman" w:hAnsi="Times New Roman" w:cs="Times New Roman"/>
          <w:sz w:val="28"/>
          <w:szCs w:val="28"/>
        </w:rPr>
        <w:t>4</w:t>
      </w:r>
      <w:r w:rsidR="00DF5E99">
        <w:rPr>
          <w:rFonts w:ascii="Times New Roman" w:hAnsi="Times New Roman" w:cs="Times New Roman"/>
          <w:sz w:val="28"/>
          <w:szCs w:val="28"/>
        </w:rPr>
        <w:t xml:space="preserve"> год.</w:t>
      </w:r>
      <w:r w:rsidRPr="00065C51">
        <w:rPr>
          <w:rFonts w:ascii="Times New Roman" w:hAnsi="Times New Roman" w:cs="Times New Roman"/>
          <w:sz w:val="28"/>
          <w:szCs w:val="28"/>
        </w:rPr>
        <w:t xml:space="preserve"> </w:t>
      </w:r>
      <w:r w:rsidR="00DF5D16" w:rsidRPr="00455F12">
        <w:rPr>
          <w:rFonts w:ascii="Times New Roman" w:hAnsi="Times New Roman" w:cs="Times New Roman"/>
          <w:sz w:val="28"/>
          <w:szCs w:val="28"/>
        </w:rPr>
        <w:t>В</w:t>
      </w:r>
      <w:r w:rsidR="00A379C7">
        <w:rPr>
          <w:rFonts w:ascii="Times New Roman" w:hAnsi="Times New Roman" w:cs="Times New Roman"/>
          <w:sz w:val="28"/>
          <w:szCs w:val="28"/>
        </w:rPr>
        <w:t xml:space="preserve"> бюджетных проектировках на 2022 – 2024</w:t>
      </w:r>
      <w:r w:rsidR="00DF5D16">
        <w:rPr>
          <w:rFonts w:ascii="Times New Roman" w:hAnsi="Times New Roman" w:cs="Times New Roman"/>
          <w:sz w:val="28"/>
          <w:szCs w:val="28"/>
        </w:rPr>
        <w:t xml:space="preserve">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0B296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F34170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DDF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DDF">
        <w:rPr>
          <w:rFonts w:ascii="Times New Roman" w:hAnsi="Times New Roman" w:cs="Times New Roman"/>
          <w:b/>
          <w:sz w:val="24"/>
          <w:szCs w:val="24"/>
        </w:rPr>
        <w:t xml:space="preserve">БЮДЖЕТА УНЕЧСКОГО МУНИЦИПАЛЬНОГО РАЙОНА БРЯНСКОЙ ОБЛАСТИ </w:t>
      </w: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DDF">
        <w:rPr>
          <w:rFonts w:ascii="Times New Roman" w:hAnsi="Times New Roman" w:cs="Times New Roman"/>
          <w:b/>
          <w:sz w:val="24"/>
          <w:szCs w:val="24"/>
        </w:rPr>
        <w:t>В 202</w:t>
      </w:r>
      <w:r w:rsidR="00DA13F4">
        <w:rPr>
          <w:rFonts w:ascii="Times New Roman" w:hAnsi="Times New Roman" w:cs="Times New Roman"/>
          <w:b/>
          <w:sz w:val="24"/>
          <w:szCs w:val="24"/>
        </w:rPr>
        <w:t>2</w:t>
      </w:r>
      <w:r w:rsidRPr="004B7DDF">
        <w:rPr>
          <w:rFonts w:ascii="Times New Roman" w:hAnsi="Times New Roman" w:cs="Times New Roman"/>
          <w:b/>
          <w:sz w:val="24"/>
          <w:szCs w:val="24"/>
        </w:rPr>
        <w:t xml:space="preserve"> - 202</w:t>
      </w:r>
      <w:r w:rsidR="00DA13F4">
        <w:rPr>
          <w:rFonts w:ascii="Times New Roman" w:hAnsi="Times New Roman" w:cs="Times New Roman"/>
          <w:b/>
          <w:sz w:val="24"/>
          <w:szCs w:val="24"/>
        </w:rPr>
        <w:t>4</w:t>
      </w:r>
      <w:r w:rsidRPr="004B7DDF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70" w:rsidRPr="004B7DDF" w:rsidRDefault="00F34170" w:rsidP="00F3417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Объем расходов районного бюджета в 202</w:t>
      </w:r>
      <w:r w:rsidR="00DA13F4">
        <w:rPr>
          <w:rFonts w:ascii="Times New Roman" w:hAnsi="Times New Roman" w:cs="Times New Roman"/>
          <w:sz w:val="28"/>
          <w:szCs w:val="28"/>
        </w:rPr>
        <w:t>2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DA13F4">
        <w:rPr>
          <w:rFonts w:ascii="Times New Roman" w:hAnsi="Times New Roman" w:cs="Times New Roman"/>
          <w:sz w:val="28"/>
          <w:szCs w:val="28"/>
        </w:rPr>
        <w:t xml:space="preserve">780 911 869,59 </w:t>
      </w:r>
      <w:r w:rsidRPr="004B7DDF">
        <w:rPr>
          <w:rFonts w:ascii="Times New Roman" w:hAnsi="Times New Roman" w:cs="Times New Roman"/>
          <w:sz w:val="28"/>
          <w:szCs w:val="28"/>
        </w:rPr>
        <w:t>рубл</w:t>
      </w:r>
      <w:r w:rsidR="004B7DDF" w:rsidRPr="004B7DDF">
        <w:rPr>
          <w:rFonts w:ascii="Times New Roman" w:hAnsi="Times New Roman" w:cs="Times New Roman"/>
          <w:sz w:val="28"/>
          <w:szCs w:val="28"/>
        </w:rPr>
        <w:t>ей</w:t>
      </w:r>
      <w:r w:rsidRPr="004B7DDF">
        <w:rPr>
          <w:rFonts w:ascii="Times New Roman" w:hAnsi="Times New Roman" w:cs="Times New Roman"/>
          <w:sz w:val="28"/>
          <w:szCs w:val="28"/>
        </w:rPr>
        <w:t>, в 202</w:t>
      </w:r>
      <w:r w:rsidR="00DA13F4">
        <w:rPr>
          <w:rFonts w:ascii="Times New Roman" w:hAnsi="Times New Roman" w:cs="Times New Roman"/>
          <w:sz w:val="28"/>
          <w:szCs w:val="28"/>
        </w:rPr>
        <w:t>3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DA13F4">
        <w:rPr>
          <w:rFonts w:ascii="Times New Roman" w:hAnsi="Times New Roman" w:cs="Times New Roman"/>
          <w:sz w:val="28"/>
          <w:szCs w:val="28"/>
        </w:rPr>
        <w:t xml:space="preserve">656 871 046,60 </w:t>
      </w:r>
      <w:r w:rsidRPr="004B7DDF">
        <w:rPr>
          <w:rFonts w:ascii="Times New Roman" w:hAnsi="Times New Roman" w:cs="Times New Roman"/>
          <w:sz w:val="28"/>
          <w:szCs w:val="28"/>
        </w:rPr>
        <w:t>рублей, в 202</w:t>
      </w:r>
      <w:r w:rsidR="00DA13F4">
        <w:rPr>
          <w:rFonts w:ascii="Times New Roman" w:hAnsi="Times New Roman" w:cs="Times New Roman"/>
          <w:sz w:val="28"/>
          <w:szCs w:val="28"/>
        </w:rPr>
        <w:t>4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DA13F4">
        <w:rPr>
          <w:rFonts w:ascii="Times New Roman" w:hAnsi="Times New Roman" w:cs="Times New Roman"/>
          <w:sz w:val="28"/>
          <w:szCs w:val="28"/>
        </w:rPr>
        <w:t xml:space="preserve"> 672 478 048,08 </w:t>
      </w:r>
      <w:r w:rsidRPr="004B7DDF">
        <w:rPr>
          <w:rFonts w:ascii="Times New Roman" w:hAnsi="Times New Roman" w:cs="Times New Roman"/>
          <w:sz w:val="28"/>
          <w:szCs w:val="28"/>
        </w:rPr>
        <w:t>рублей.</w:t>
      </w: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202</w:t>
      </w:r>
      <w:r w:rsidR="00DA13F4">
        <w:rPr>
          <w:rFonts w:ascii="Times New Roman" w:hAnsi="Times New Roman" w:cs="Times New Roman"/>
          <w:sz w:val="28"/>
          <w:szCs w:val="28"/>
        </w:rPr>
        <w:t>2</w:t>
      </w:r>
      <w:r w:rsidRPr="004B7DDF">
        <w:rPr>
          <w:rFonts w:ascii="Times New Roman" w:hAnsi="Times New Roman" w:cs="Times New Roman"/>
          <w:sz w:val="28"/>
          <w:szCs w:val="28"/>
        </w:rPr>
        <w:t xml:space="preserve"> - 202</w:t>
      </w:r>
      <w:r w:rsidR="00DA13F4">
        <w:rPr>
          <w:rFonts w:ascii="Times New Roman" w:hAnsi="Times New Roman" w:cs="Times New Roman"/>
          <w:sz w:val="28"/>
          <w:szCs w:val="28"/>
        </w:rPr>
        <w:t>4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годах представлена в таблице 8.</w:t>
      </w:r>
    </w:p>
    <w:p w:rsidR="00F34170" w:rsidRDefault="00F34170" w:rsidP="00F34170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Таблица 8</w:t>
      </w:r>
    </w:p>
    <w:p w:rsidR="0060613B" w:rsidRPr="004B7DDF" w:rsidRDefault="0060613B" w:rsidP="00F34170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202</w:t>
      </w:r>
      <w:r w:rsidR="00DA13F4">
        <w:rPr>
          <w:rFonts w:ascii="Times New Roman" w:hAnsi="Times New Roman" w:cs="Times New Roman"/>
          <w:sz w:val="28"/>
          <w:szCs w:val="28"/>
        </w:rPr>
        <w:t>2</w:t>
      </w:r>
      <w:r w:rsidRPr="004B7DDF">
        <w:rPr>
          <w:rFonts w:ascii="Times New Roman" w:hAnsi="Times New Roman" w:cs="Times New Roman"/>
          <w:sz w:val="28"/>
          <w:szCs w:val="28"/>
        </w:rPr>
        <w:t>-202</w:t>
      </w:r>
      <w:r w:rsidR="00DA13F4">
        <w:rPr>
          <w:rFonts w:ascii="Times New Roman" w:hAnsi="Times New Roman" w:cs="Times New Roman"/>
          <w:sz w:val="28"/>
          <w:szCs w:val="28"/>
        </w:rPr>
        <w:t>4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F34170" w:rsidRPr="00B15561" w:rsidTr="00705015">
        <w:trPr>
          <w:trHeight w:val="375"/>
          <w:jc w:val="center"/>
        </w:trPr>
        <w:tc>
          <w:tcPr>
            <w:tcW w:w="2766" w:type="dxa"/>
            <w:vMerge w:val="restart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F34170" w:rsidRPr="00B15561" w:rsidRDefault="00F34170" w:rsidP="00DA13F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202</w:t>
            </w:r>
            <w:r w:rsidR="00DA13F4">
              <w:rPr>
                <w:rFonts w:ascii="Times New Roman" w:hAnsi="Times New Roman" w:cs="Times New Roman"/>
              </w:rPr>
              <w:t>2</w:t>
            </w:r>
            <w:r w:rsidRPr="00B1556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552" w:type="dxa"/>
            <w:gridSpan w:val="2"/>
          </w:tcPr>
          <w:p w:rsidR="00F34170" w:rsidRPr="00B15561" w:rsidRDefault="00F34170" w:rsidP="00DA13F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202</w:t>
            </w:r>
            <w:r w:rsidR="00DA13F4">
              <w:rPr>
                <w:rFonts w:ascii="Times New Roman" w:hAnsi="Times New Roman" w:cs="Times New Roman"/>
              </w:rPr>
              <w:t>3</w:t>
            </w:r>
            <w:r w:rsidRPr="00B1556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79" w:type="dxa"/>
            <w:gridSpan w:val="2"/>
          </w:tcPr>
          <w:p w:rsidR="00F34170" w:rsidRPr="00B15561" w:rsidRDefault="00363F62" w:rsidP="00DA13F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202</w:t>
            </w:r>
            <w:r w:rsidR="00DA13F4">
              <w:rPr>
                <w:rFonts w:ascii="Times New Roman" w:hAnsi="Times New Roman" w:cs="Times New Roman"/>
              </w:rPr>
              <w:t>4</w:t>
            </w:r>
            <w:r w:rsidR="00F34170" w:rsidRPr="00B15561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34170" w:rsidRPr="00B15561" w:rsidTr="00705015">
        <w:trPr>
          <w:trHeight w:val="838"/>
          <w:jc w:val="center"/>
        </w:trPr>
        <w:tc>
          <w:tcPr>
            <w:tcW w:w="2766" w:type="dxa"/>
            <w:vMerge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объем </w:t>
            </w: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="00DA13F4">
              <w:rPr>
                <w:rFonts w:ascii="Times New Roman" w:hAnsi="Times New Roman" w:cs="Times New Roman"/>
              </w:rPr>
              <w:t>, (%)</w:t>
            </w:r>
            <w:r w:rsidRPr="00B1556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F34170" w:rsidRPr="00B15561" w:rsidRDefault="00DA13F4" w:rsidP="00DA13F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="00DA13F4">
              <w:rPr>
                <w:rFonts w:ascii="Times New Roman" w:hAnsi="Times New Roman" w:cs="Times New Roman"/>
              </w:rPr>
              <w:t>, (%)</w:t>
            </w:r>
            <w:r w:rsidRPr="00B1556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1345" w:type="dxa"/>
          </w:tcPr>
          <w:p w:rsidR="00F34170" w:rsidRPr="00B15561" w:rsidRDefault="00DA13F4" w:rsidP="00DA13F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="00DA13F4">
              <w:rPr>
                <w:rFonts w:ascii="Times New Roman" w:hAnsi="Times New Roman" w:cs="Times New Roman"/>
              </w:rPr>
              <w:t>,</w:t>
            </w:r>
            <w:r w:rsidRPr="00B15561">
              <w:rPr>
                <w:rFonts w:ascii="Times New Roman" w:hAnsi="Times New Roman" w:cs="Times New Roman"/>
              </w:rPr>
              <w:t xml:space="preserve"> </w:t>
            </w:r>
            <w:r w:rsidR="00DA13F4">
              <w:rPr>
                <w:rFonts w:ascii="Times New Roman" w:hAnsi="Times New Roman" w:cs="Times New Roman"/>
              </w:rPr>
              <w:t>(%)</w:t>
            </w:r>
            <w:proofErr w:type="gramEnd"/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47522,1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418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53232,9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345" w:type="dxa"/>
          </w:tcPr>
          <w:p w:rsidR="00F34170" w:rsidRPr="00B15561" w:rsidRDefault="009852D9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245C">
              <w:rPr>
                <w:rFonts w:ascii="Times New Roman" w:hAnsi="Times New Roman" w:cs="Times New Roman"/>
                <w:sz w:val="24"/>
                <w:szCs w:val="24"/>
              </w:rPr>
              <w:t>0132,3</w:t>
            </w:r>
          </w:p>
        </w:tc>
        <w:tc>
          <w:tcPr>
            <w:tcW w:w="1134" w:type="dxa"/>
            <w:shd w:val="clear" w:color="auto" w:fill="auto"/>
          </w:tcPr>
          <w:p w:rsidR="00363F62" w:rsidRPr="00B15561" w:rsidRDefault="004F245C" w:rsidP="00FC5FA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980,8</w:t>
            </w:r>
          </w:p>
        </w:tc>
        <w:tc>
          <w:tcPr>
            <w:tcW w:w="1134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875,4</w:t>
            </w:r>
          </w:p>
        </w:tc>
        <w:tc>
          <w:tcPr>
            <w:tcW w:w="1134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5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902,1</w:t>
            </w:r>
          </w:p>
        </w:tc>
        <w:tc>
          <w:tcPr>
            <w:tcW w:w="1134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B155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4300</w:t>
            </w:r>
          </w:p>
        </w:tc>
        <w:tc>
          <w:tcPr>
            <w:tcW w:w="1134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1134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345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1134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28519,2</w:t>
            </w:r>
          </w:p>
        </w:tc>
        <w:tc>
          <w:tcPr>
            <w:tcW w:w="1134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418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28503,7</w:t>
            </w:r>
          </w:p>
        </w:tc>
        <w:tc>
          <w:tcPr>
            <w:tcW w:w="1134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1345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28513,4</w:t>
            </w:r>
          </w:p>
        </w:tc>
        <w:tc>
          <w:tcPr>
            <w:tcW w:w="1134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62027,3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1418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20665,2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4F245C" w:rsidP="00A2046A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345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15665,2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511827,1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4170" w:rsidRPr="008F2CE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E1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  <w:tc>
          <w:tcPr>
            <w:tcW w:w="1418" w:type="dxa"/>
            <w:shd w:val="clear" w:color="auto" w:fill="auto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427631,4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4170" w:rsidRPr="004F245C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5C">
              <w:rPr>
                <w:rFonts w:ascii="Times New Roman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1345" w:type="dxa"/>
            <w:shd w:val="clear" w:color="auto" w:fill="auto"/>
          </w:tcPr>
          <w:p w:rsidR="00F34170" w:rsidRPr="004F245C" w:rsidRDefault="004F245C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427858,5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4170" w:rsidRPr="004F245C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67770,2</w:t>
            </w:r>
          </w:p>
        </w:tc>
        <w:tc>
          <w:tcPr>
            <w:tcW w:w="1134" w:type="dxa"/>
            <w:shd w:val="clear" w:color="auto" w:fill="auto"/>
          </w:tcPr>
          <w:p w:rsidR="00F34170" w:rsidRPr="008F2CE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CE1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418" w:type="dxa"/>
            <w:shd w:val="clear" w:color="auto" w:fill="auto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58341,6</w:t>
            </w:r>
          </w:p>
        </w:tc>
        <w:tc>
          <w:tcPr>
            <w:tcW w:w="1134" w:type="dxa"/>
            <w:shd w:val="clear" w:color="auto" w:fill="auto"/>
          </w:tcPr>
          <w:p w:rsidR="00F34170" w:rsidRPr="004F245C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45C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345" w:type="dxa"/>
            <w:shd w:val="clear" w:color="auto" w:fill="auto"/>
          </w:tcPr>
          <w:p w:rsidR="00F34170" w:rsidRPr="004F245C" w:rsidRDefault="004F245C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74747,1</w:t>
            </w:r>
          </w:p>
        </w:tc>
        <w:tc>
          <w:tcPr>
            <w:tcW w:w="1134" w:type="dxa"/>
            <w:shd w:val="clear" w:color="auto" w:fill="auto"/>
          </w:tcPr>
          <w:p w:rsidR="00F34170" w:rsidRPr="004F245C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38717,3</w:t>
            </w:r>
          </w:p>
        </w:tc>
        <w:tc>
          <w:tcPr>
            <w:tcW w:w="1134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41819,2</w:t>
            </w:r>
          </w:p>
        </w:tc>
        <w:tc>
          <w:tcPr>
            <w:tcW w:w="1134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345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44049,7</w:t>
            </w:r>
          </w:p>
        </w:tc>
        <w:tc>
          <w:tcPr>
            <w:tcW w:w="1134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16415,9</w:t>
            </w:r>
          </w:p>
        </w:tc>
        <w:tc>
          <w:tcPr>
            <w:tcW w:w="1134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418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19869,6</w:t>
            </w:r>
          </w:p>
        </w:tc>
        <w:tc>
          <w:tcPr>
            <w:tcW w:w="1134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5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14677,7</w:t>
            </w:r>
          </w:p>
        </w:tc>
        <w:tc>
          <w:tcPr>
            <w:tcW w:w="1134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2832</w:t>
            </w:r>
          </w:p>
        </w:tc>
        <w:tc>
          <w:tcPr>
            <w:tcW w:w="1134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8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1632</w:t>
            </w:r>
          </w:p>
        </w:tc>
        <w:tc>
          <w:tcPr>
            <w:tcW w:w="1134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1632</w:t>
            </w:r>
          </w:p>
        </w:tc>
        <w:tc>
          <w:tcPr>
            <w:tcW w:w="1134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780911,9</w:t>
            </w:r>
          </w:p>
        </w:tc>
        <w:tc>
          <w:tcPr>
            <w:tcW w:w="1134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656871</w:t>
            </w:r>
          </w:p>
        </w:tc>
        <w:tc>
          <w:tcPr>
            <w:tcW w:w="1134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672478</w:t>
            </w:r>
          </w:p>
        </w:tc>
        <w:tc>
          <w:tcPr>
            <w:tcW w:w="1134" w:type="dxa"/>
          </w:tcPr>
          <w:p w:rsidR="00F34170" w:rsidRPr="00B15561" w:rsidRDefault="004F245C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34170" w:rsidRPr="00B15561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6F6049" w:rsidRDefault="00F34170" w:rsidP="00F34170">
      <w:pPr>
        <w:pStyle w:val="23"/>
        <w:spacing w:after="0" w:line="276" w:lineRule="auto"/>
        <w:ind w:left="0" w:firstLine="708"/>
        <w:rPr>
          <w:rFonts w:ascii="Times New Roman" w:hAnsi="Times New Roman" w:cs="Times New Roman"/>
          <w:i/>
          <w:sz w:val="28"/>
          <w:szCs w:val="28"/>
        </w:rPr>
      </w:pPr>
      <w:r w:rsidRPr="006F6049">
        <w:rPr>
          <w:rFonts w:ascii="Times New Roman" w:hAnsi="Times New Roman" w:cs="Times New Roman"/>
          <w:i/>
          <w:sz w:val="28"/>
          <w:szCs w:val="28"/>
        </w:rPr>
        <w:t>Социально-значимые расходы:</w:t>
      </w:r>
    </w:p>
    <w:p w:rsidR="00F34170" w:rsidRPr="006F6049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6049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202</w:t>
      </w:r>
      <w:r w:rsidR="004F245C">
        <w:rPr>
          <w:rFonts w:ascii="Times New Roman" w:hAnsi="Times New Roman" w:cs="Times New Roman"/>
          <w:sz w:val="28"/>
          <w:szCs w:val="28"/>
        </w:rPr>
        <w:t>2</w:t>
      </w:r>
      <w:r w:rsidRPr="006F6049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4F245C">
        <w:rPr>
          <w:rFonts w:ascii="Times New Roman" w:hAnsi="Times New Roman" w:cs="Times New Roman"/>
          <w:sz w:val="28"/>
          <w:szCs w:val="28"/>
        </w:rPr>
        <w:t>634 730,5</w:t>
      </w:r>
      <w:r w:rsidRPr="006F6049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4F245C">
        <w:rPr>
          <w:rFonts w:ascii="Times New Roman" w:hAnsi="Times New Roman" w:cs="Times New Roman"/>
          <w:sz w:val="28"/>
          <w:szCs w:val="28"/>
        </w:rPr>
        <w:t>81,3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от общего объема запланированных расходов). При этом </w:t>
      </w:r>
      <w:r w:rsidR="004F245C">
        <w:rPr>
          <w:rFonts w:ascii="Times New Roman" w:hAnsi="Times New Roman" w:cs="Times New Roman"/>
          <w:sz w:val="28"/>
          <w:szCs w:val="28"/>
        </w:rPr>
        <w:t>65,5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района – расходы на образование, </w:t>
      </w:r>
      <w:r w:rsidR="004F245C">
        <w:rPr>
          <w:rFonts w:ascii="Times New Roman" w:hAnsi="Times New Roman" w:cs="Times New Roman"/>
          <w:sz w:val="28"/>
          <w:szCs w:val="28"/>
        </w:rPr>
        <w:t>8,7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– на культуру,</w:t>
      </w:r>
      <w:r w:rsidR="006F6049" w:rsidRPr="006F6049">
        <w:rPr>
          <w:rFonts w:ascii="Times New Roman" w:hAnsi="Times New Roman" w:cs="Times New Roman"/>
          <w:sz w:val="28"/>
          <w:szCs w:val="28"/>
        </w:rPr>
        <w:t xml:space="preserve"> </w:t>
      </w:r>
      <w:r w:rsidR="004F245C">
        <w:rPr>
          <w:rFonts w:ascii="Times New Roman" w:hAnsi="Times New Roman" w:cs="Times New Roman"/>
          <w:sz w:val="28"/>
          <w:szCs w:val="28"/>
        </w:rPr>
        <w:t xml:space="preserve"> 5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– на социальную политику.</w:t>
      </w:r>
    </w:p>
    <w:p w:rsidR="00F34170" w:rsidRPr="00F3417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6709D0" w:rsidRDefault="00F34170" w:rsidP="00F34170">
      <w:pPr>
        <w:pStyle w:val="Default"/>
        <w:spacing w:line="264" w:lineRule="auto"/>
        <w:ind w:firstLine="709"/>
        <w:jc w:val="both"/>
        <w:rPr>
          <w:b/>
          <w:i/>
          <w:color w:val="auto"/>
          <w:sz w:val="28"/>
          <w:szCs w:val="28"/>
        </w:rPr>
      </w:pPr>
      <w:r w:rsidRPr="006709D0">
        <w:rPr>
          <w:b/>
          <w:i/>
          <w:color w:val="auto"/>
          <w:sz w:val="28"/>
          <w:szCs w:val="28"/>
        </w:rPr>
        <w:t>Межбюджетные отношения с муниципальными образованиями.</w:t>
      </w:r>
    </w:p>
    <w:p w:rsidR="00F34170" w:rsidRPr="006709D0" w:rsidRDefault="00F34170" w:rsidP="00F34170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6709D0">
        <w:rPr>
          <w:color w:val="auto"/>
          <w:sz w:val="28"/>
          <w:szCs w:val="28"/>
        </w:rPr>
        <w:t>Межбюджетные отношения с муниципальными образованиями на 202</w:t>
      </w:r>
      <w:r w:rsidR="004F245C">
        <w:rPr>
          <w:color w:val="auto"/>
          <w:sz w:val="28"/>
          <w:szCs w:val="28"/>
        </w:rPr>
        <w:t>2</w:t>
      </w:r>
      <w:r w:rsidRPr="006709D0">
        <w:rPr>
          <w:color w:val="auto"/>
          <w:sz w:val="28"/>
          <w:szCs w:val="28"/>
        </w:rPr>
        <w:t xml:space="preserve"> –  202</w:t>
      </w:r>
      <w:r w:rsidR="004F245C">
        <w:rPr>
          <w:color w:val="auto"/>
          <w:sz w:val="28"/>
          <w:szCs w:val="28"/>
        </w:rPr>
        <w:t>4</w:t>
      </w:r>
      <w:r w:rsidRPr="006709D0">
        <w:rPr>
          <w:color w:val="auto"/>
          <w:sz w:val="28"/>
          <w:szCs w:val="28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администраций, главных распорядителей бюджетных средств;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F34170" w:rsidRPr="006709D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09D0">
        <w:rPr>
          <w:rFonts w:ascii="Times New Roman" w:hAnsi="Times New Roman" w:cs="Times New Roman"/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11 949 974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</w:t>
      </w:r>
      <w:r w:rsidR="009301D7">
        <w:rPr>
          <w:rFonts w:ascii="Times New Roman" w:hAnsi="Times New Roman" w:cs="Times New Roman"/>
          <w:sz w:val="28"/>
          <w:szCs w:val="28"/>
        </w:rPr>
        <w:t>я</w:t>
      </w:r>
      <w:r w:rsidRPr="00D035BE">
        <w:rPr>
          <w:rFonts w:ascii="Times New Roman" w:hAnsi="Times New Roman" w:cs="Times New Roman"/>
          <w:sz w:val="28"/>
          <w:szCs w:val="28"/>
        </w:rPr>
        <w:t>;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9301D7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10 774 602 рубля</w:t>
      </w:r>
      <w:r w:rsidRPr="00D035BE">
        <w:rPr>
          <w:rFonts w:ascii="Times New Roman" w:hAnsi="Times New Roman" w:cs="Times New Roman"/>
          <w:sz w:val="28"/>
          <w:szCs w:val="28"/>
        </w:rPr>
        <w:t>;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10 801 286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F34170" w:rsidRPr="00F34170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D035BE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– 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F34170" w:rsidRPr="00D035BE" w:rsidRDefault="00F34170" w:rsidP="00F34170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035B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D035BE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D035BE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D035BE" w:rsidRDefault="00F34170" w:rsidP="00705015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D035B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9301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D035B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9301D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D035B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9301D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2 832</w:t>
            </w:r>
            <w:r w:rsidR="00D035BE"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F34170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301D7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F34170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301D7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760 974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785 602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812 286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8 357 000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8 357 000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8 357 000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11 949 974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10 774 602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10 801 286</w:t>
            </w:r>
          </w:p>
        </w:tc>
      </w:tr>
    </w:tbl>
    <w:p w:rsidR="00F34170" w:rsidRPr="00F3417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D035BE" w:rsidRDefault="00F34170" w:rsidP="00F34170">
      <w:pPr>
        <w:pStyle w:val="2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5BE">
        <w:rPr>
          <w:rFonts w:ascii="Times New Roman" w:hAnsi="Times New Roman" w:cs="Times New Roman"/>
          <w:b/>
          <w:i/>
          <w:sz w:val="28"/>
          <w:szCs w:val="28"/>
        </w:rPr>
        <w:t>Дотации местным бюджетам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Дотация на выравнивание бюджетной обеспеченности  поселений 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>-202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запланирована в объеме </w:t>
      </w:r>
      <w:r w:rsidR="009301D7">
        <w:rPr>
          <w:rFonts w:ascii="Times New Roman" w:hAnsi="Times New Roman" w:cs="Times New Roman"/>
          <w:sz w:val="28"/>
          <w:szCs w:val="28"/>
        </w:rPr>
        <w:t>1 632</w:t>
      </w:r>
      <w:r w:rsidRPr="00D035BE">
        <w:rPr>
          <w:rFonts w:ascii="Times New Roman" w:hAnsi="Times New Roman" w:cs="Times New Roman"/>
          <w:sz w:val="28"/>
          <w:szCs w:val="28"/>
        </w:rPr>
        <w:t xml:space="preserve"> 000 рублей ежегодно. Дотация на поддержку мер по обеспечению сбалансированности бюджетов поселений запланирована в сумме </w:t>
      </w:r>
      <w:r w:rsidR="009301D7">
        <w:rPr>
          <w:rFonts w:ascii="Times New Roman" w:hAnsi="Times New Roman" w:cs="Times New Roman"/>
          <w:sz w:val="28"/>
          <w:szCs w:val="28"/>
        </w:rPr>
        <w:t>1 20</w:t>
      </w:r>
      <w:r w:rsidR="00D035BE" w:rsidRPr="00D035BE">
        <w:rPr>
          <w:rFonts w:ascii="Times New Roman" w:hAnsi="Times New Roman" w:cs="Times New Roman"/>
          <w:sz w:val="28"/>
          <w:szCs w:val="28"/>
        </w:rPr>
        <w:t>0 000</w:t>
      </w:r>
      <w:r w:rsidRPr="00D035BE">
        <w:rPr>
          <w:rFonts w:ascii="Times New Roman" w:hAnsi="Times New Roman" w:cs="Times New Roman"/>
          <w:sz w:val="28"/>
          <w:szCs w:val="28"/>
        </w:rPr>
        <w:t xml:space="preserve"> 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год, на 202</w:t>
      </w:r>
      <w:r w:rsidR="009301D7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>-202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дотация не предусмотрена.</w:t>
      </w:r>
    </w:p>
    <w:p w:rsidR="00F34170" w:rsidRPr="00D035BE" w:rsidRDefault="00F34170" w:rsidP="00F34170">
      <w:pPr>
        <w:pStyle w:val="af3"/>
        <w:numPr>
          <w:ilvl w:val="0"/>
          <w:numId w:val="13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5BE">
        <w:rPr>
          <w:rFonts w:ascii="Times New Roman" w:hAnsi="Times New Roman" w:cs="Times New Roman"/>
          <w:b/>
          <w:i/>
          <w:sz w:val="28"/>
          <w:szCs w:val="28"/>
        </w:rPr>
        <w:t>Субвенции местным бюджетам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760 974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9301D7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785 602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812 286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- 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комиссариаты,  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760 774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</w:t>
      </w:r>
      <w:r w:rsidR="009301D7">
        <w:rPr>
          <w:rFonts w:ascii="Times New Roman" w:hAnsi="Times New Roman" w:cs="Times New Roman"/>
          <w:sz w:val="28"/>
          <w:szCs w:val="28"/>
        </w:rPr>
        <w:t>я</w:t>
      </w:r>
      <w:r w:rsidRPr="00D035BE">
        <w:rPr>
          <w:rFonts w:ascii="Times New Roman" w:hAnsi="Times New Roman" w:cs="Times New Roman"/>
          <w:sz w:val="28"/>
          <w:szCs w:val="28"/>
        </w:rPr>
        <w:t>, на 202</w:t>
      </w:r>
      <w:r w:rsidR="009301D7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785 402 рубля</w:t>
      </w:r>
      <w:r w:rsidRPr="00D035BE">
        <w:rPr>
          <w:rFonts w:ascii="Times New Roman" w:hAnsi="Times New Roman" w:cs="Times New Roman"/>
          <w:sz w:val="28"/>
          <w:szCs w:val="28"/>
        </w:rPr>
        <w:t>, на 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812 086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</w:t>
      </w:r>
      <w:r w:rsidR="009301D7">
        <w:rPr>
          <w:rFonts w:ascii="Times New Roman" w:hAnsi="Times New Roman" w:cs="Times New Roman"/>
          <w:sz w:val="28"/>
          <w:szCs w:val="28"/>
        </w:rPr>
        <w:t>ей</w:t>
      </w:r>
      <w:r w:rsidRPr="00D035BE">
        <w:rPr>
          <w:rFonts w:ascii="Times New Roman" w:hAnsi="Times New Roman" w:cs="Times New Roman"/>
          <w:sz w:val="28"/>
          <w:szCs w:val="28"/>
        </w:rPr>
        <w:t>;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– 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ежегодно в сумме 200 рублей. 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5BE">
        <w:rPr>
          <w:rFonts w:ascii="Times New Roman" w:hAnsi="Times New Roman" w:cs="Times New Roman"/>
          <w:b/>
          <w:i/>
          <w:sz w:val="28"/>
          <w:szCs w:val="28"/>
        </w:rPr>
        <w:t>3. Иные межбюджетные трансферты местным бюджетам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 xml:space="preserve"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</w:t>
      </w:r>
      <w:r w:rsidR="009301D7">
        <w:rPr>
          <w:rFonts w:ascii="Times New Roman" w:hAnsi="Times New Roman" w:cs="Times New Roman"/>
          <w:sz w:val="28"/>
          <w:szCs w:val="28"/>
        </w:rPr>
        <w:t>8 357 0</w:t>
      </w:r>
      <w:r w:rsidR="00D035BE" w:rsidRPr="00D035BE">
        <w:rPr>
          <w:rFonts w:ascii="Times New Roman" w:hAnsi="Times New Roman" w:cs="Times New Roman"/>
          <w:sz w:val="28"/>
          <w:szCs w:val="28"/>
        </w:rPr>
        <w:t>00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рублей, в т. ч.:</w:t>
      </w:r>
    </w:p>
    <w:p w:rsidR="00F34170" w:rsidRPr="00D035BE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-</w:t>
      </w:r>
      <w:r w:rsidRPr="00D035BE">
        <w:rPr>
          <w:rFonts w:ascii="Times New Roman" w:hAnsi="Times New Roman" w:cs="Times New Roman"/>
          <w:sz w:val="28"/>
          <w:szCs w:val="28"/>
        </w:rPr>
        <w:tab/>
      </w:r>
      <w:r w:rsidRPr="00D035BE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</w:t>
      </w:r>
      <w:r w:rsidR="00D035BE" w:rsidRPr="00D035BE">
        <w:rPr>
          <w:rFonts w:ascii="Times New Roman" w:hAnsi="Times New Roman" w:cs="Times New Roman"/>
          <w:bCs/>
          <w:sz w:val="28"/>
          <w:szCs w:val="28"/>
        </w:rPr>
        <w:t xml:space="preserve"> в сфере дорожного хозяйства – 8</w:t>
      </w:r>
      <w:r w:rsidRPr="00D035BE">
        <w:rPr>
          <w:rFonts w:ascii="Times New Roman" w:hAnsi="Times New Roman" w:cs="Times New Roman"/>
          <w:bCs/>
          <w:sz w:val="28"/>
          <w:szCs w:val="28"/>
        </w:rPr>
        <w:t> 000 000 рублей;</w:t>
      </w:r>
    </w:p>
    <w:p w:rsidR="00F34170" w:rsidRPr="00D035BE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BE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</w:t>
      </w:r>
      <w:r w:rsidR="009301D7">
        <w:rPr>
          <w:rFonts w:ascii="Times New Roman" w:hAnsi="Times New Roman" w:cs="Times New Roman"/>
          <w:bCs/>
          <w:sz w:val="28"/>
          <w:szCs w:val="28"/>
        </w:rPr>
        <w:t>тва многоквартирных домов – 70 0</w:t>
      </w:r>
      <w:r w:rsidRPr="00D035BE">
        <w:rPr>
          <w:rFonts w:ascii="Times New Roman" w:hAnsi="Times New Roman" w:cs="Times New Roman"/>
          <w:bCs/>
          <w:sz w:val="28"/>
          <w:szCs w:val="28"/>
        </w:rPr>
        <w:t>00 рублей;</w:t>
      </w:r>
    </w:p>
    <w:p w:rsidR="00F34170" w:rsidRPr="00D035BE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BE">
        <w:rPr>
          <w:rFonts w:ascii="Times New Roman" w:hAnsi="Times New Roman" w:cs="Times New Roman"/>
          <w:bCs/>
          <w:sz w:val="28"/>
          <w:szCs w:val="28"/>
        </w:rPr>
        <w:t>-</w:t>
      </w:r>
      <w:r w:rsidRPr="00D035BE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D035B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9301D7">
        <w:rPr>
          <w:rFonts w:ascii="Times New Roman" w:hAnsi="Times New Roman" w:cs="Times New Roman"/>
          <w:bCs/>
          <w:sz w:val="28"/>
          <w:szCs w:val="28"/>
        </w:rPr>
        <w:t>287</w:t>
      </w:r>
      <w:r w:rsidRPr="00D035BE">
        <w:rPr>
          <w:rFonts w:ascii="Times New Roman" w:hAnsi="Times New Roman" w:cs="Times New Roman"/>
          <w:bCs/>
          <w:sz w:val="28"/>
          <w:szCs w:val="28"/>
        </w:rPr>
        <w:t xml:space="preserve"> 000 рублей.</w:t>
      </w:r>
    </w:p>
    <w:p w:rsidR="00F34170" w:rsidRPr="00C82149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C82149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РАСХОДЫ БЮДЖЕТА УНЕЧСКОГО МУНИЦИПАЛЬНОГО РАЙОНА </w:t>
      </w:r>
    </w:p>
    <w:p w:rsidR="00F34170" w:rsidRPr="00C82149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БРЯНСКОЙ ОБЛАСТИ НА ФИНАНСОВОЕ ОБЕСПЕЧЕНИЕ </w:t>
      </w:r>
    </w:p>
    <w:p w:rsidR="00F34170" w:rsidRPr="00C82149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F34170" w:rsidRPr="00C82149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C82149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F34170" w:rsidRPr="00F34170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C82149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F34170" w:rsidRPr="00C82149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F34170" w:rsidRPr="00C82149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</w:t>
      </w:r>
      <w:r w:rsidRPr="00E2696E">
        <w:rPr>
          <w:rFonts w:ascii="Times New Roman" w:hAnsi="Times New Roman" w:cs="Times New Roman"/>
          <w:sz w:val="28"/>
          <w:szCs w:val="28"/>
        </w:rPr>
        <w:t>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F34170" w:rsidRPr="00E2696E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муниципальной программы «Обеспечение реализации полномочий исполнительно-распорядительного органа </w:t>
      </w:r>
      <w:r w:rsidRPr="00E2696E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Унечского муниципального района» представлена в таблице 9.</w:t>
      </w:r>
    </w:p>
    <w:p w:rsidR="00F34170" w:rsidRDefault="00F34170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>Таблица  9</w:t>
      </w:r>
    </w:p>
    <w:p w:rsidR="0060613B" w:rsidRPr="00C82149" w:rsidRDefault="0060613B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C82149" w:rsidRDefault="00F34170" w:rsidP="00F34170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F34170" w:rsidRPr="00C15E9C" w:rsidRDefault="00C15E9C" w:rsidP="00C15E9C">
      <w:pPr>
        <w:spacing w:after="0"/>
        <w:ind w:firstLine="3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F34170" w:rsidRPr="00C15E9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440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97"/>
        <w:gridCol w:w="1564"/>
        <w:gridCol w:w="1559"/>
        <w:gridCol w:w="1559"/>
      </w:tblGrid>
      <w:tr w:rsidR="00F34170" w:rsidRPr="00C82149" w:rsidTr="00705015">
        <w:trPr>
          <w:jc w:val="center"/>
        </w:trPr>
        <w:tc>
          <w:tcPr>
            <w:tcW w:w="2450" w:type="pct"/>
          </w:tcPr>
          <w:p w:rsidR="00F34170" w:rsidRPr="00C82149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2" w:type="pct"/>
          </w:tcPr>
          <w:p w:rsidR="00F34170" w:rsidRPr="00C82149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5E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F34170" w:rsidRPr="00C82149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5E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F34170" w:rsidRPr="00C82149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5E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C82149" w:rsidTr="00705015">
        <w:trPr>
          <w:jc w:val="center"/>
        </w:trPr>
        <w:tc>
          <w:tcPr>
            <w:tcW w:w="2450" w:type="pct"/>
          </w:tcPr>
          <w:p w:rsidR="00F34170" w:rsidRPr="00C82149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исполнительно-распорядительного органа местного самоуправления </w:t>
            </w:r>
            <w:r w:rsidR="00C82149" w:rsidRPr="00C82149">
              <w:rPr>
                <w:rFonts w:ascii="Times New Roman" w:hAnsi="Times New Roman" w:cs="Times New Roman"/>
                <w:sz w:val="24"/>
                <w:szCs w:val="24"/>
              </w:rPr>
              <w:t>Унечского муниципального района</w:t>
            </w:r>
          </w:p>
        </w:tc>
        <w:tc>
          <w:tcPr>
            <w:tcW w:w="852" w:type="pct"/>
            <w:vAlign w:val="bottom"/>
          </w:tcPr>
          <w:p w:rsidR="00F34170" w:rsidRPr="00C82149" w:rsidRDefault="00C15E9C" w:rsidP="00705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181 759 556,57</w:t>
            </w:r>
          </w:p>
        </w:tc>
        <w:tc>
          <w:tcPr>
            <w:tcW w:w="849" w:type="pct"/>
            <w:vAlign w:val="bottom"/>
          </w:tcPr>
          <w:p w:rsidR="00F34170" w:rsidRPr="00C82149" w:rsidRDefault="00C15E9C" w:rsidP="00705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146 397 590,60</w:t>
            </w:r>
          </w:p>
        </w:tc>
        <w:tc>
          <w:tcPr>
            <w:tcW w:w="849" w:type="pct"/>
            <w:vAlign w:val="bottom"/>
          </w:tcPr>
          <w:p w:rsidR="00F34170" w:rsidRPr="00C82149" w:rsidRDefault="00C15E9C" w:rsidP="00705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138 609 186,83</w:t>
            </w:r>
          </w:p>
        </w:tc>
      </w:tr>
    </w:tbl>
    <w:p w:rsidR="008A5CEE" w:rsidRDefault="008A5CEE" w:rsidP="00F3417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8A5CEE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>В составе расходов на 202</w:t>
      </w:r>
      <w:r w:rsidR="00C15E9C">
        <w:rPr>
          <w:rFonts w:ascii="Times New Roman" w:hAnsi="Times New Roman" w:cs="Times New Roman"/>
          <w:sz w:val="28"/>
          <w:szCs w:val="28"/>
        </w:rPr>
        <w:t>2</w:t>
      </w:r>
      <w:r w:rsidRPr="008A5CEE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ассигнования в сумме </w:t>
      </w:r>
      <w:r w:rsidR="00C15E9C">
        <w:rPr>
          <w:rFonts w:ascii="Times New Roman" w:hAnsi="Times New Roman" w:cs="Times New Roman"/>
          <w:sz w:val="28"/>
          <w:szCs w:val="28"/>
        </w:rPr>
        <w:t>36 400 123 рубля</w:t>
      </w:r>
      <w:r w:rsidRPr="008A5CE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содержание главы администрации района </w:t>
      </w:r>
      <w:r w:rsidR="00C15E9C">
        <w:rPr>
          <w:rFonts w:ascii="Times New Roman" w:hAnsi="Times New Roman" w:cs="Times New Roman"/>
          <w:sz w:val="28"/>
          <w:szCs w:val="28"/>
        </w:rPr>
        <w:t>1 507 083 рубля</w:t>
      </w:r>
      <w:r w:rsidRPr="008A5C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обеспечение деятельности аппарата администрации района </w:t>
      </w:r>
      <w:r w:rsidR="00C15E9C">
        <w:rPr>
          <w:rFonts w:ascii="Times New Roman" w:hAnsi="Times New Roman" w:cs="Times New Roman"/>
          <w:sz w:val="28"/>
          <w:szCs w:val="28"/>
        </w:rPr>
        <w:t>24 130 000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финансовое обеспечение МБУ «Служба по эксплуатации и обслуживанию муниципального имущества» </w:t>
      </w:r>
      <w:r w:rsidR="00C15E9C">
        <w:rPr>
          <w:rFonts w:ascii="Times New Roman" w:hAnsi="Times New Roman" w:cs="Times New Roman"/>
          <w:sz w:val="28"/>
          <w:szCs w:val="28"/>
        </w:rPr>
        <w:t>6 228 0</w:t>
      </w:r>
      <w:r w:rsidR="008A5CEE" w:rsidRPr="008A5CEE">
        <w:rPr>
          <w:rFonts w:ascii="Times New Roman" w:hAnsi="Times New Roman" w:cs="Times New Roman"/>
          <w:sz w:val="28"/>
          <w:szCs w:val="28"/>
        </w:rPr>
        <w:t>00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обеспечение деятельности Комитета по управлению муниципальным имуществом </w:t>
      </w:r>
      <w:r w:rsidR="00C15E9C">
        <w:rPr>
          <w:rFonts w:ascii="Times New Roman" w:hAnsi="Times New Roman" w:cs="Times New Roman"/>
          <w:sz w:val="28"/>
          <w:szCs w:val="28"/>
        </w:rPr>
        <w:t>2 883 840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</w:t>
      </w:r>
      <w:r w:rsidR="008A5CEE" w:rsidRPr="008A5CEE">
        <w:rPr>
          <w:rFonts w:ascii="Times New Roman" w:hAnsi="Times New Roman" w:cs="Times New Roman"/>
          <w:sz w:val="28"/>
          <w:szCs w:val="28"/>
        </w:rPr>
        <w:t xml:space="preserve">опубликование нормативных правовых актов муниципальных образований и иной официальной информации </w:t>
      </w:r>
      <w:r w:rsidR="005459D6">
        <w:rPr>
          <w:rFonts w:ascii="Times New Roman" w:hAnsi="Times New Roman" w:cs="Times New Roman"/>
          <w:sz w:val="28"/>
          <w:szCs w:val="28"/>
        </w:rPr>
        <w:t xml:space="preserve"> 150</w:t>
      </w:r>
      <w:r w:rsidRPr="008A5CEE">
        <w:rPr>
          <w:rFonts w:ascii="Times New Roman" w:hAnsi="Times New Roman" w:cs="Times New Roman"/>
          <w:sz w:val="28"/>
          <w:szCs w:val="28"/>
        </w:rPr>
        <w:t> 000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>- оценка имущества, признание прав и регулирование отношени</w:t>
      </w:r>
      <w:r w:rsidR="005459D6">
        <w:rPr>
          <w:rFonts w:ascii="Times New Roman" w:hAnsi="Times New Roman" w:cs="Times New Roman"/>
          <w:sz w:val="28"/>
          <w:szCs w:val="28"/>
        </w:rPr>
        <w:t>й муниципальной собственности 320 2</w:t>
      </w:r>
      <w:r w:rsidRPr="008A5CEE">
        <w:rPr>
          <w:rFonts w:ascii="Times New Roman" w:hAnsi="Times New Roman" w:cs="Times New Roman"/>
          <w:sz w:val="28"/>
          <w:szCs w:val="28"/>
        </w:rPr>
        <w:t xml:space="preserve">00 рублей; </w:t>
      </w:r>
    </w:p>
    <w:p w:rsidR="008A5CEE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мероприятия по землеустройству и землепользованию </w:t>
      </w:r>
      <w:r w:rsidR="005459D6">
        <w:rPr>
          <w:rFonts w:ascii="Times New Roman" w:hAnsi="Times New Roman" w:cs="Times New Roman"/>
          <w:sz w:val="28"/>
          <w:szCs w:val="28"/>
        </w:rPr>
        <w:t>229</w:t>
      </w:r>
      <w:r w:rsidRPr="008A5CEE">
        <w:rPr>
          <w:rFonts w:ascii="Times New Roman" w:hAnsi="Times New Roman" w:cs="Times New Roman"/>
          <w:sz w:val="28"/>
          <w:szCs w:val="28"/>
        </w:rPr>
        <w:t xml:space="preserve"> </w:t>
      </w:r>
      <w:r w:rsidR="005459D6">
        <w:rPr>
          <w:rFonts w:ascii="Times New Roman" w:hAnsi="Times New Roman" w:cs="Times New Roman"/>
          <w:sz w:val="28"/>
          <w:szCs w:val="28"/>
        </w:rPr>
        <w:t>5</w:t>
      </w:r>
      <w:r w:rsidRPr="008A5CEE">
        <w:rPr>
          <w:rFonts w:ascii="Times New Roman" w:hAnsi="Times New Roman" w:cs="Times New Roman"/>
          <w:sz w:val="28"/>
          <w:szCs w:val="28"/>
        </w:rPr>
        <w:t>00 рублей;</w:t>
      </w:r>
    </w:p>
    <w:p w:rsidR="00F34170" w:rsidRPr="00EC0423" w:rsidRDefault="008A5CE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муниципального образования</w:t>
      </w:r>
      <w:r w:rsidR="005459D6">
        <w:rPr>
          <w:rFonts w:ascii="Times New Roman" w:hAnsi="Times New Roman" w:cs="Times New Roman"/>
          <w:sz w:val="28"/>
          <w:szCs w:val="28"/>
        </w:rPr>
        <w:t xml:space="preserve"> 236</w:t>
      </w:r>
      <w:r w:rsidRPr="00EC0423">
        <w:rPr>
          <w:rFonts w:ascii="Times New Roman" w:hAnsi="Times New Roman" w:cs="Times New Roman"/>
          <w:sz w:val="28"/>
          <w:szCs w:val="28"/>
        </w:rPr>
        <w:t> 700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реализация переданных полномочий от городского поселения по оценке имущества и межеванию земельных участков </w:t>
      </w:r>
      <w:r w:rsidR="005459D6">
        <w:rPr>
          <w:rFonts w:ascii="Times New Roman" w:hAnsi="Times New Roman" w:cs="Times New Roman"/>
          <w:sz w:val="28"/>
          <w:szCs w:val="28"/>
        </w:rPr>
        <w:t>714</w:t>
      </w:r>
      <w:r w:rsidRPr="008A5CEE">
        <w:rPr>
          <w:rFonts w:ascii="Times New Roman" w:hAnsi="Times New Roman" w:cs="Times New Roman"/>
          <w:sz w:val="28"/>
          <w:szCs w:val="28"/>
        </w:rPr>
        <w:t xml:space="preserve"> 000 рублей.</w:t>
      </w:r>
    </w:p>
    <w:p w:rsidR="00F34170" w:rsidRPr="00F34170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Подпрограмма </w:t>
      </w: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E2696E">
        <w:rPr>
          <w:sz w:val="28"/>
          <w:szCs w:val="28"/>
        </w:rPr>
        <w:t>Унечском</w:t>
      </w:r>
      <w:proofErr w:type="spellEnd"/>
      <w:r w:rsidRPr="00E2696E">
        <w:rPr>
          <w:sz w:val="28"/>
          <w:szCs w:val="28"/>
        </w:rPr>
        <w:t xml:space="preserve"> районе» </w:t>
      </w:r>
    </w:p>
    <w:p w:rsidR="00F34170" w:rsidRPr="00E2696E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F34170" w:rsidRPr="00E2696E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E2696E">
        <w:rPr>
          <w:b w:val="0"/>
          <w:sz w:val="28"/>
          <w:szCs w:val="28"/>
        </w:rPr>
        <w:t xml:space="preserve">Цель подпрограммы: повышение комфортности и доступности получения </w:t>
      </w:r>
      <w:r w:rsidRPr="00E2696E">
        <w:rPr>
          <w:b w:val="0"/>
          <w:sz w:val="28"/>
          <w:szCs w:val="28"/>
        </w:rPr>
        <w:lastRenderedPageBreak/>
        <w:t>гражданами и юридическими лицами массовых общественно значимых государственных и муниципальных услуг.</w:t>
      </w:r>
    </w:p>
    <w:p w:rsidR="00F34170" w:rsidRPr="00E2696E" w:rsidRDefault="00F34170" w:rsidP="00F34170">
      <w:pPr>
        <w:pStyle w:val="21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F34170" w:rsidRPr="00E2696E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10.</w:t>
      </w:r>
    </w:p>
    <w:p w:rsidR="00F34170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10</w:t>
      </w:r>
    </w:p>
    <w:p w:rsidR="0060613B" w:rsidRPr="00E2696E" w:rsidRDefault="0060613B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F34170" w:rsidRPr="00E2696E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</w:t>
      </w:r>
      <w:proofErr w:type="gramStart"/>
      <w:r w:rsidRPr="00E2696E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E269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170" w:rsidRPr="00E2696E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E2696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E2696E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F34170" w:rsidRPr="00E2696E" w:rsidRDefault="00F34170" w:rsidP="00F34170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289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5097"/>
        <w:gridCol w:w="1241"/>
        <w:gridCol w:w="1369"/>
        <w:gridCol w:w="1232"/>
      </w:tblGrid>
      <w:tr w:rsidR="00E2696E" w:rsidRPr="00E2696E" w:rsidTr="00705015">
        <w:trPr>
          <w:jc w:val="center"/>
        </w:trPr>
        <w:tc>
          <w:tcPr>
            <w:tcW w:w="2851" w:type="pct"/>
          </w:tcPr>
          <w:p w:rsidR="00F34170" w:rsidRPr="00E2696E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4" w:type="pct"/>
          </w:tcPr>
          <w:p w:rsidR="00F34170" w:rsidRPr="00E2696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6" w:type="pct"/>
          </w:tcPr>
          <w:p w:rsidR="00F34170" w:rsidRPr="00E2696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9" w:type="pct"/>
          </w:tcPr>
          <w:p w:rsidR="00F34170" w:rsidRPr="00E2696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2696E" w:rsidRPr="00E2696E" w:rsidTr="00705015">
        <w:trPr>
          <w:jc w:val="center"/>
        </w:trPr>
        <w:tc>
          <w:tcPr>
            <w:tcW w:w="2851" w:type="pct"/>
          </w:tcPr>
          <w:p w:rsidR="00F34170" w:rsidRPr="00E2696E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F34170" w:rsidRPr="00E2696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3 973 860</w:t>
            </w:r>
          </w:p>
        </w:tc>
        <w:tc>
          <w:tcPr>
            <w:tcW w:w="766" w:type="pct"/>
            <w:vAlign w:val="bottom"/>
          </w:tcPr>
          <w:p w:rsidR="00F34170" w:rsidRPr="00E2696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3 690 070</w:t>
            </w:r>
          </w:p>
        </w:tc>
        <w:tc>
          <w:tcPr>
            <w:tcW w:w="689" w:type="pct"/>
            <w:vAlign w:val="bottom"/>
          </w:tcPr>
          <w:p w:rsidR="00F34170" w:rsidRPr="00E2696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3 827 800</w:t>
            </w:r>
          </w:p>
        </w:tc>
      </w:tr>
      <w:tr w:rsidR="00E2696E" w:rsidRPr="00E2696E" w:rsidTr="00C45048">
        <w:trPr>
          <w:jc w:val="center"/>
        </w:trPr>
        <w:tc>
          <w:tcPr>
            <w:tcW w:w="2851" w:type="pct"/>
          </w:tcPr>
          <w:p w:rsidR="00E2696E" w:rsidRPr="00E2696E" w:rsidRDefault="00E2696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94" w:type="pct"/>
          </w:tcPr>
          <w:p w:rsidR="00E2696E" w:rsidRPr="00E2696E" w:rsidRDefault="005459D6" w:rsidP="00C45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3 973 860</w:t>
            </w:r>
          </w:p>
        </w:tc>
        <w:tc>
          <w:tcPr>
            <w:tcW w:w="766" w:type="pct"/>
          </w:tcPr>
          <w:p w:rsidR="00E2696E" w:rsidRPr="00E2696E" w:rsidRDefault="005459D6" w:rsidP="00C45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3 690 070</w:t>
            </w:r>
          </w:p>
        </w:tc>
        <w:tc>
          <w:tcPr>
            <w:tcW w:w="689" w:type="pct"/>
          </w:tcPr>
          <w:p w:rsidR="00E2696E" w:rsidRPr="00E2696E" w:rsidRDefault="005459D6" w:rsidP="00E2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3 827 800</w:t>
            </w:r>
          </w:p>
        </w:tc>
      </w:tr>
    </w:tbl>
    <w:p w:rsidR="00F34170" w:rsidRPr="00E2696E" w:rsidRDefault="00F34170" w:rsidP="00F34170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E2696E">
        <w:rPr>
          <w:b w:val="0"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E2696E">
        <w:rPr>
          <w:b w:val="0"/>
          <w:sz w:val="28"/>
          <w:szCs w:val="28"/>
        </w:rPr>
        <w:t>Унечском</w:t>
      </w:r>
      <w:proofErr w:type="spellEnd"/>
      <w:r w:rsidRPr="00E2696E">
        <w:rPr>
          <w:b w:val="0"/>
          <w:sz w:val="28"/>
          <w:szCs w:val="28"/>
        </w:rPr>
        <w:t xml:space="preserve"> районе». </w:t>
      </w:r>
    </w:p>
    <w:p w:rsidR="00F34170" w:rsidRPr="00F34170" w:rsidRDefault="00F34170" w:rsidP="00F34170">
      <w:pPr>
        <w:pStyle w:val="ConsPlusTitle"/>
        <w:spacing w:line="276" w:lineRule="auto"/>
        <w:ind w:firstLine="708"/>
        <w:jc w:val="both"/>
        <w:rPr>
          <w:b w:val="0"/>
          <w:color w:val="FF0000"/>
        </w:rPr>
      </w:pP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Подпрограмма </w:t>
      </w: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F34170" w:rsidRPr="00E2696E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F34170" w:rsidRPr="00E2696E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F34170" w:rsidRPr="00E2696E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F34170" w:rsidRPr="00E2696E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F34170" w:rsidRPr="00E2696E" w:rsidRDefault="00F34170" w:rsidP="00F341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 11.</w:t>
      </w:r>
    </w:p>
    <w:p w:rsidR="00F34170" w:rsidRDefault="00F34170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  <w:t>Таблица 11</w:t>
      </w:r>
    </w:p>
    <w:p w:rsidR="0060613B" w:rsidRPr="00E2696E" w:rsidRDefault="0060613B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lastRenderedPageBreak/>
        <w:t xml:space="preserve">Динамика и структура расходов на реализацию подпрограммы </w:t>
      </w:r>
    </w:p>
    <w:p w:rsidR="00F34170" w:rsidRPr="00E2696E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F34170" w:rsidRPr="00E2696E" w:rsidRDefault="00F34170" w:rsidP="00F34170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018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5189"/>
        <w:gridCol w:w="1276"/>
        <w:gridCol w:w="1313"/>
        <w:gridCol w:w="1240"/>
      </w:tblGrid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F34170" w:rsidRPr="00736F4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13" w:type="dxa"/>
          </w:tcPr>
          <w:p w:rsidR="00F34170" w:rsidRPr="00736F4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0" w:type="dxa"/>
          </w:tcPr>
          <w:p w:rsidR="00F34170" w:rsidRPr="00736F4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220 000</w:t>
            </w:r>
          </w:p>
        </w:tc>
        <w:tc>
          <w:tcPr>
            <w:tcW w:w="1313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1240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3 984 810</w:t>
            </w:r>
          </w:p>
        </w:tc>
        <w:tc>
          <w:tcPr>
            <w:tcW w:w="1313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3 984 810</w:t>
            </w:r>
          </w:p>
        </w:tc>
        <w:tc>
          <w:tcPr>
            <w:tcW w:w="1240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3 984 810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736F4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276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313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240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736F4E" w:rsidP="00736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F34170"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F34170" w:rsidRPr="00736F4E" w:rsidRDefault="005459D6" w:rsidP="00736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760 774</w:t>
            </w:r>
          </w:p>
        </w:tc>
        <w:tc>
          <w:tcPr>
            <w:tcW w:w="1313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785 402</w:t>
            </w:r>
          </w:p>
        </w:tc>
        <w:tc>
          <w:tcPr>
            <w:tcW w:w="1240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812 086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5 280 784</w:t>
            </w:r>
          </w:p>
        </w:tc>
        <w:tc>
          <w:tcPr>
            <w:tcW w:w="1313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5 175 412</w:t>
            </w:r>
          </w:p>
        </w:tc>
        <w:tc>
          <w:tcPr>
            <w:tcW w:w="1240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5 202 096</w:t>
            </w:r>
          </w:p>
        </w:tc>
      </w:tr>
    </w:tbl>
    <w:p w:rsidR="00F34170" w:rsidRPr="00F34170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- обеспечение мобилизационной готовности;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- материально-техническое и финансовое обеспечение деятельности единой </w:t>
      </w:r>
      <w:r w:rsidRPr="00095EF6">
        <w:rPr>
          <w:rFonts w:ascii="Times New Roman" w:hAnsi="Times New Roman" w:cs="Times New Roman"/>
          <w:sz w:val="28"/>
          <w:szCs w:val="28"/>
        </w:rPr>
        <w:t>дежурно-диспетчерские службы, эксплуатация системы вызова экстренных оперативных служб по единому номеру «112»;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- о</w:t>
      </w:r>
      <w:r w:rsidRPr="00095EF6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комиссариаты.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EF6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EF6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095EF6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095EF6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F34170" w:rsidRPr="00095EF6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4170" w:rsidRPr="00095EF6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17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</w:t>
      </w:r>
      <w:r w:rsidRPr="00095EF6">
        <w:rPr>
          <w:rFonts w:ascii="Times New Roman" w:eastAsia="Calibri" w:hAnsi="Times New Roman" w:cs="Times New Roman"/>
          <w:sz w:val="28"/>
          <w:szCs w:val="28"/>
        </w:rPr>
        <w:t>Задачи подпрограммы:</w:t>
      </w: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095EF6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подотраслей сельского хозяйства;  </w:t>
      </w: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095EF6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F34170" w:rsidRPr="00095EF6" w:rsidRDefault="00F34170" w:rsidP="00F3417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Структура и динамика расходов на реализацию подпрограммы представлена в таблице 12.</w:t>
      </w:r>
    </w:p>
    <w:p w:rsidR="00F34170" w:rsidRPr="00095EF6" w:rsidRDefault="00F34170" w:rsidP="00F3417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Таблица 12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095EF6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F34170" w:rsidRPr="00095EF6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219"/>
      </w:tblGrid>
      <w:tr w:rsidR="00095EF6" w:rsidRPr="00095EF6" w:rsidTr="00705015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170" w:rsidRPr="00095EF6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4170" w:rsidRPr="00095EF6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4170" w:rsidRPr="00095EF6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95EF6" w:rsidRPr="00095EF6" w:rsidTr="0070501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095EF6" w:rsidRPr="00095EF6" w:rsidTr="00705015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095EF6" w:rsidRPr="00095EF6" w:rsidTr="0070501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</w:tr>
    </w:tbl>
    <w:p w:rsidR="00F34170" w:rsidRPr="00095EF6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>В 202</w:t>
      </w:r>
      <w:r w:rsidR="005459D6">
        <w:rPr>
          <w:rFonts w:ascii="Times New Roman" w:hAnsi="Times New Roman" w:cs="Times New Roman"/>
          <w:sz w:val="28"/>
          <w:szCs w:val="28"/>
        </w:rPr>
        <w:t>2</w:t>
      </w:r>
      <w:r w:rsidRPr="00095EF6">
        <w:rPr>
          <w:rFonts w:ascii="Times New Roman" w:hAnsi="Times New Roman" w:cs="Times New Roman"/>
          <w:sz w:val="28"/>
          <w:szCs w:val="28"/>
        </w:rPr>
        <w:t xml:space="preserve">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F34170" w:rsidRPr="00095EF6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AE2441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AE2441" w:rsidRPr="00095EF6" w:rsidRDefault="00AE2441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диспансеризации и вакцинации по</w:t>
      </w:r>
      <w:r w:rsidR="00A6763E">
        <w:rPr>
          <w:rFonts w:ascii="Times New Roman" w:hAnsi="Times New Roman" w:cs="Times New Roman"/>
          <w:sz w:val="28"/>
          <w:szCs w:val="28"/>
        </w:rPr>
        <w:t>головья крупного рогатого скота;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 xml:space="preserve">- доставка товаров первой </w:t>
      </w:r>
      <w:proofErr w:type="gramStart"/>
      <w:r w:rsidRPr="00095EF6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095EF6">
        <w:rPr>
          <w:rFonts w:ascii="Times New Roman" w:hAnsi="Times New Roman" w:cs="Times New Roman"/>
          <w:sz w:val="28"/>
          <w:szCs w:val="28"/>
        </w:rPr>
        <w:t xml:space="preserve"> в </w:t>
      </w:r>
      <w:r w:rsidR="00AE2441">
        <w:rPr>
          <w:rFonts w:ascii="Times New Roman" w:hAnsi="Times New Roman" w:cs="Times New Roman"/>
          <w:sz w:val="28"/>
          <w:szCs w:val="28"/>
        </w:rPr>
        <w:t>малонаселенные удаленные пункты начиная с 11 километров.</w:t>
      </w:r>
    </w:p>
    <w:p w:rsidR="00F34170" w:rsidRPr="00095EF6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95EF6">
        <w:rPr>
          <w:b w:val="0"/>
          <w:sz w:val="28"/>
          <w:szCs w:val="28"/>
        </w:rPr>
        <w:tab/>
      </w:r>
    </w:p>
    <w:p w:rsidR="00F34170" w:rsidRPr="00095EF6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95EF6">
        <w:rPr>
          <w:sz w:val="28"/>
          <w:szCs w:val="28"/>
        </w:rPr>
        <w:t xml:space="preserve">Подпрограмма </w:t>
      </w:r>
    </w:p>
    <w:p w:rsidR="00F34170" w:rsidRPr="00C45048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C45048">
        <w:rPr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C45048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F34170" w:rsidRPr="00C45048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C45048">
        <w:rPr>
          <w:b w:val="0"/>
          <w:sz w:val="28"/>
          <w:szCs w:val="28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F34170" w:rsidRPr="00C45048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C45048">
        <w:rPr>
          <w:b w:val="0"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F34170" w:rsidRPr="00C45048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13.</w:t>
      </w:r>
    </w:p>
    <w:p w:rsidR="00F34170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Таблица 13</w:t>
      </w:r>
    </w:p>
    <w:p w:rsidR="0060613B" w:rsidRPr="00C45048" w:rsidRDefault="0060613B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C45048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C45048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C45048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553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157"/>
        <w:gridCol w:w="1427"/>
        <w:gridCol w:w="1459"/>
        <w:gridCol w:w="1446"/>
      </w:tblGrid>
      <w:tr w:rsidR="00C45048" w:rsidRPr="00C45048" w:rsidTr="005459D6">
        <w:trPr>
          <w:jc w:val="center"/>
        </w:trPr>
        <w:tc>
          <w:tcPr>
            <w:tcW w:w="2717" w:type="pct"/>
          </w:tcPr>
          <w:p w:rsidR="00F34170" w:rsidRPr="00C45048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F34170" w:rsidRPr="00C45048" w:rsidRDefault="00F34170" w:rsidP="00C45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9" w:type="pct"/>
          </w:tcPr>
          <w:p w:rsidR="00F34170" w:rsidRPr="00C45048" w:rsidRDefault="00F34170" w:rsidP="00C45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2" w:type="pct"/>
          </w:tcPr>
          <w:p w:rsidR="00F34170" w:rsidRPr="00C45048" w:rsidRDefault="00F34170" w:rsidP="00545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45048" w:rsidRPr="00C45048" w:rsidTr="005459D6">
        <w:trPr>
          <w:jc w:val="center"/>
        </w:trPr>
        <w:tc>
          <w:tcPr>
            <w:tcW w:w="2717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1 828 030</w:t>
            </w:r>
          </w:p>
        </w:tc>
        <w:tc>
          <w:tcPr>
            <w:tcW w:w="769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1 828 030</w:t>
            </w:r>
          </w:p>
        </w:tc>
        <w:tc>
          <w:tcPr>
            <w:tcW w:w="76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1 828 030</w:t>
            </w:r>
          </w:p>
        </w:tc>
      </w:tr>
      <w:tr w:rsidR="00C45048" w:rsidRPr="00C45048" w:rsidTr="005459D6">
        <w:trPr>
          <w:jc w:val="center"/>
        </w:trPr>
        <w:tc>
          <w:tcPr>
            <w:tcW w:w="2717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5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536 019,84</w:t>
            </w:r>
          </w:p>
        </w:tc>
        <w:tc>
          <w:tcPr>
            <w:tcW w:w="769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  <w:r w:rsidR="00985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019,84</w:t>
            </w:r>
          </w:p>
        </w:tc>
        <w:tc>
          <w:tcPr>
            <w:tcW w:w="76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536 019,84</w:t>
            </w:r>
          </w:p>
        </w:tc>
      </w:tr>
      <w:tr w:rsidR="00C45048" w:rsidRPr="00C45048" w:rsidTr="005459D6">
        <w:trPr>
          <w:jc w:val="center"/>
        </w:trPr>
        <w:tc>
          <w:tcPr>
            <w:tcW w:w="2717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391 635</w:t>
            </w:r>
          </w:p>
        </w:tc>
        <w:tc>
          <w:tcPr>
            <w:tcW w:w="769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  <w:r w:rsidR="00985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76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  <w:r w:rsidR="00985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</w:tr>
      <w:tr w:rsidR="00C45048" w:rsidRPr="00C45048" w:rsidTr="005459D6">
        <w:trPr>
          <w:jc w:val="center"/>
        </w:trPr>
        <w:tc>
          <w:tcPr>
            <w:tcW w:w="2717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160 507</w:t>
            </w:r>
          </w:p>
        </w:tc>
        <w:tc>
          <w:tcPr>
            <w:tcW w:w="769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9 683</w:t>
            </w:r>
          </w:p>
        </w:tc>
        <w:tc>
          <w:tcPr>
            <w:tcW w:w="76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8 604</w:t>
            </w:r>
          </w:p>
        </w:tc>
      </w:tr>
      <w:tr w:rsidR="00C45048" w:rsidRPr="00C45048" w:rsidTr="005459D6">
        <w:trPr>
          <w:jc w:val="center"/>
        </w:trPr>
        <w:tc>
          <w:tcPr>
            <w:tcW w:w="2717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2" w:type="pct"/>
            <w:vAlign w:val="bottom"/>
          </w:tcPr>
          <w:p w:rsidR="00F34170" w:rsidRPr="00C45048" w:rsidRDefault="00F57F02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2 916 191,84</w:t>
            </w:r>
          </w:p>
        </w:tc>
        <w:tc>
          <w:tcPr>
            <w:tcW w:w="769" w:type="pct"/>
            <w:vAlign w:val="bottom"/>
          </w:tcPr>
          <w:p w:rsidR="00F34170" w:rsidRPr="00C45048" w:rsidRDefault="00F57F02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2 765 367,84</w:t>
            </w:r>
          </w:p>
        </w:tc>
        <w:tc>
          <w:tcPr>
            <w:tcW w:w="762" w:type="pct"/>
            <w:vAlign w:val="bottom"/>
          </w:tcPr>
          <w:p w:rsidR="00F34170" w:rsidRPr="00C45048" w:rsidRDefault="00F57F02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2 764 288,84</w:t>
            </w:r>
          </w:p>
        </w:tc>
      </w:tr>
    </w:tbl>
    <w:p w:rsidR="00F34170" w:rsidRPr="00F34170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23D7B" w:rsidRPr="007A3A08" w:rsidRDefault="00D23D7B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7A3A08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7A3A08">
        <w:rPr>
          <w:sz w:val="28"/>
          <w:szCs w:val="28"/>
        </w:rPr>
        <w:t>Подпрограмма</w:t>
      </w:r>
    </w:p>
    <w:p w:rsidR="00F34170" w:rsidRPr="007A3A08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7A3A08">
        <w:rPr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A3A08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7A3A08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7A3A08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F34170" w:rsidRPr="007A3A08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14.</w:t>
      </w:r>
    </w:p>
    <w:p w:rsidR="00F34170" w:rsidRPr="007A3A08" w:rsidRDefault="00F34170" w:rsidP="00F34170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A3A08">
        <w:rPr>
          <w:rFonts w:ascii="Times New Roman" w:eastAsia="Calibri" w:hAnsi="Times New Roman" w:cs="Times New Roman"/>
          <w:sz w:val="28"/>
          <w:szCs w:val="28"/>
        </w:rPr>
        <w:lastRenderedPageBreak/>
        <w:t>Таблица 14</w:t>
      </w:r>
    </w:p>
    <w:p w:rsidR="00F34170" w:rsidRPr="007A3A08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F34170" w:rsidRPr="007A3A08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34170" w:rsidRPr="007A3A08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584"/>
        <w:gridCol w:w="1507"/>
      </w:tblGrid>
      <w:tr w:rsidR="00F34170" w:rsidRPr="00080027" w:rsidTr="008B5BA3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6" w:type="dxa"/>
          </w:tcPr>
          <w:p w:rsidR="00F34170" w:rsidRPr="00080027" w:rsidRDefault="00F34170" w:rsidP="00B55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7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84" w:type="dxa"/>
          </w:tcPr>
          <w:p w:rsidR="00F34170" w:rsidRPr="00080027" w:rsidRDefault="00F34170" w:rsidP="00B55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7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7" w:type="dxa"/>
          </w:tcPr>
          <w:p w:rsidR="00F34170" w:rsidRPr="00080027" w:rsidRDefault="00F34170" w:rsidP="00B55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7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080027" w:rsidTr="008B5BA3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5 640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5 534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5 460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34170" w:rsidRPr="00080027" w:rsidTr="008B5BA3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584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>00  000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>00 000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>00 000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57F02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57F02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F57F02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1 177 000</w:t>
            </w:r>
          </w:p>
        </w:tc>
        <w:tc>
          <w:tcPr>
            <w:tcW w:w="1584" w:type="dxa"/>
            <w:vAlign w:val="bottom"/>
          </w:tcPr>
          <w:p w:rsidR="00F57F02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F57F02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</w:t>
            </w:r>
            <w:r w:rsidR="006F0B92" w:rsidRPr="000800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</w:t>
            </w:r>
            <w:r w:rsidR="006F0B92" w:rsidRPr="000800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</w:t>
            </w:r>
            <w:r w:rsidR="006F0B92" w:rsidRPr="000800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207DAC" w:rsidP="00207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в объекты капитального строительства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1 700 000</w:t>
            </w:r>
          </w:p>
        </w:tc>
        <w:tc>
          <w:tcPr>
            <w:tcW w:w="1584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7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207DA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12 000 000</w:t>
            </w:r>
          </w:p>
        </w:tc>
        <w:tc>
          <w:tcPr>
            <w:tcW w:w="1584" w:type="dxa"/>
            <w:vAlign w:val="bottom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46 485 150,80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20 000 000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15 000 000</w:t>
            </w:r>
          </w:p>
        </w:tc>
      </w:tr>
      <w:tr w:rsidR="00F34170" w:rsidRPr="00080027" w:rsidTr="008B5BA3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82 549 150,80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41 081 000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36 007 000</w:t>
            </w:r>
          </w:p>
        </w:tc>
      </w:tr>
    </w:tbl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0027" w:rsidRDefault="00F57F02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 на 2022</w:t>
      </w:r>
      <w:r w:rsidR="00F34170" w:rsidRPr="00080027"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маршрутам;</w:t>
      </w:r>
    </w:p>
    <w:p w:rsidR="00F34170" w:rsidRPr="00080027" w:rsidRDefault="00F57F02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51A6">
        <w:rPr>
          <w:rFonts w:ascii="Times New Roman" w:hAnsi="Times New Roman" w:cs="Times New Roman"/>
          <w:sz w:val="28"/>
          <w:szCs w:val="28"/>
        </w:rPr>
        <w:t>страхование автобусов и оплата транспортного налога</w:t>
      </w:r>
      <w:r w:rsidR="00F34170" w:rsidRPr="00080027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уплата взносов на капитальный ремонт общего имущества многоквартирных домов;</w:t>
      </w:r>
    </w:p>
    <w:p w:rsidR="00F34170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B951A6" w:rsidRPr="00080027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B951A6">
        <w:rPr>
          <w:rFonts w:ascii="Times New Roman" w:hAnsi="Times New Roman" w:cs="Times New Roman"/>
          <w:sz w:val="28"/>
          <w:szCs w:val="28"/>
        </w:rPr>
        <w:t>рганизация и содержание мест захоронения твердых бытовых отходов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0027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водоснабжение </w:t>
      </w:r>
      <w:r w:rsidR="00F34170" w:rsidRPr="00080027">
        <w:rPr>
          <w:rFonts w:ascii="Times New Roman" w:hAnsi="Times New Roman" w:cs="Times New Roman"/>
          <w:sz w:val="28"/>
          <w:szCs w:val="28"/>
        </w:rPr>
        <w:t xml:space="preserve"> сельских населенных пунктов.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0A5522" w:rsidRPr="00615997" w:rsidRDefault="00F34170" w:rsidP="000A552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на 202</w:t>
      </w:r>
      <w:r w:rsidR="00B951A6">
        <w:rPr>
          <w:rFonts w:ascii="Times New Roman" w:hAnsi="Times New Roman" w:cs="Times New Roman"/>
          <w:sz w:val="28"/>
          <w:szCs w:val="28"/>
        </w:rPr>
        <w:t>2</w:t>
      </w:r>
      <w:r w:rsidR="000A552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80027" w:rsidRDefault="00080027" w:rsidP="00B951A6">
      <w:pPr>
        <w:pStyle w:val="af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5522">
        <w:rPr>
          <w:rFonts w:ascii="Times New Roman" w:hAnsi="Times New Roman" w:cs="Times New Roman"/>
          <w:sz w:val="28"/>
          <w:szCs w:val="28"/>
        </w:rPr>
        <w:t>Строительство</w:t>
      </w:r>
      <w:r w:rsidR="00B951A6">
        <w:rPr>
          <w:rFonts w:ascii="Times New Roman" w:hAnsi="Times New Roman" w:cs="Times New Roman"/>
          <w:sz w:val="28"/>
          <w:szCs w:val="28"/>
        </w:rPr>
        <w:t xml:space="preserve"> сетей водоснабжения в </w:t>
      </w:r>
      <w:proofErr w:type="spellStart"/>
      <w:r w:rsidR="00B951A6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="00B951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51A6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="00B951A6" w:rsidRPr="00B951A6">
        <w:t xml:space="preserve"> </w:t>
      </w:r>
      <w:r w:rsidR="00B951A6" w:rsidRPr="00B951A6">
        <w:rPr>
          <w:rFonts w:ascii="Times New Roman" w:hAnsi="Times New Roman" w:cs="Times New Roman"/>
          <w:sz w:val="28"/>
          <w:szCs w:val="28"/>
        </w:rPr>
        <w:t xml:space="preserve">по ул. Кирова, ул. </w:t>
      </w:r>
      <w:proofErr w:type="spellStart"/>
      <w:r w:rsidR="00B951A6" w:rsidRPr="00B951A6">
        <w:rPr>
          <w:rFonts w:ascii="Times New Roman" w:hAnsi="Times New Roman" w:cs="Times New Roman"/>
          <w:sz w:val="28"/>
          <w:szCs w:val="28"/>
        </w:rPr>
        <w:t>Пролетарская</w:t>
      </w:r>
      <w:proofErr w:type="gramStart"/>
      <w:r w:rsidR="00B951A6" w:rsidRPr="00B951A6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="00B951A6" w:rsidRPr="00B951A6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B951A6" w:rsidRPr="00B951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51A6" w:rsidRPr="00B951A6">
        <w:rPr>
          <w:rFonts w:ascii="Times New Roman" w:hAnsi="Times New Roman" w:cs="Times New Roman"/>
          <w:sz w:val="28"/>
          <w:szCs w:val="28"/>
        </w:rPr>
        <w:t>Заречная,ул</w:t>
      </w:r>
      <w:proofErr w:type="spellEnd"/>
      <w:r w:rsidR="00B951A6" w:rsidRPr="00B951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51A6" w:rsidRPr="00B951A6">
        <w:rPr>
          <w:rFonts w:ascii="Times New Roman" w:hAnsi="Times New Roman" w:cs="Times New Roman"/>
          <w:sz w:val="28"/>
          <w:szCs w:val="28"/>
        </w:rPr>
        <w:t>Транспортная,ул</w:t>
      </w:r>
      <w:proofErr w:type="spellEnd"/>
      <w:r w:rsidR="00B951A6" w:rsidRPr="00B951A6">
        <w:rPr>
          <w:rFonts w:ascii="Times New Roman" w:hAnsi="Times New Roman" w:cs="Times New Roman"/>
          <w:sz w:val="28"/>
          <w:szCs w:val="28"/>
        </w:rPr>
        <w:t xml:space="preserve">. Юбилейная, пер. 1-ый </w:t>
      </w:r>
      <w:proofErr w:type="spellStart"/>
      <w:r w:rsidR="00B951A6" w:rsidRPr="00B951A6">
        <w:rPr>
          <w:rFonts w:ascii="Times New Roman" w:hAnsi="Times New Roman" w:cs="Times New Roman"/>
          <w:sz w:val="28"/>
          <w:szCs w:val="28"/>
        </w:rPr>
        <w:t>Заречный,пер</w:t>
      </w:r>
      <w:proofErr w:type="spellEnd"/>
      <w:r w:rsidR="00B951A6" w:rsidRPr="00B951A6">
        <w:rPr>
          <w:rFonts w:ascii="Times New Roman" w:hAnsi="Times New Roman" w:cs="Times New Roman"/>
          <w:sz w:val="28"/>
          <w:szCs w:val="28"/>
        </w:rPr>
        <w:t>. 2-ой Заречный. пер. 3-ий Заречный</w:t>
      </w:r>
      <w:r w:rsidRPr="000A5522">
        <w:rPr>
          <w:rFonts w:ascii="Times New Roman" w:hAnsi="Times New Roman" w:cs="Times New Roman"/>
          <w:sz w:val="28"/>
          <w:szCs w:val="28"/>
        </w:rPr>
        <w:t>;</w:t>
      </w:r>
    </w:p>
    <w:p w:rsidR="00B951A6" w:rsidRPr="000A5522" w:rsidRDefault="00B951A6" w:rsidP="00B951A6">
      <w:pPr>
        <w:pStyle w:val="af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951A6">
        <w:rPr>
          <w:rFonts w:ascii="Times New Roman" w:hAnsi="Times New Roman" w:cs="Times New Roman"/>
          <w:sz w:val="28"/>
          <w:szCs w:val="28"/>
        </w:rPr>
        <w:t xml:space="preserve">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5522" w:rsidRDefault="00B951A6" w:rsidP="00B951A6">
      <w:pPr>
        <w:pStyle w:val="af3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1A6">
        <w:rPr>
          <w:rFonts w:ascii="Times New Roman" w:hAnsi="Times New Roman" w:cs="Times New Roman"/>
          <w:sz w:val="28"/>
          <w:szCs w:val="28"/>
        </w:rPr>
        <w:t xml:space="preserve">Реконструкция водоснабжения н. п. </w:t>
      </w:r>
      <w:proofErr w:type="spellStart"/>
      <w:r w:rsidRPr="00B951A6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B951A6">
        <w:rPr>
          <w:rFonts w:ascii="Times New Roman" w:hAnsi="Times New Roman" w:cs="Times New Roman"/>
          <w:sz w:val="28"/>
          <w:szCs w:val="28"/>
        </w:rPr>
        <w:t xml:space="preserve"> Унечского района</w:t>
      </w:r>
      <w:r w:rsidR="000A5522">
        <w:rPr>
          <w:rFonts w:ascii="Times New Roman" w:hAnsi="Times New Roman" w:cs="Times New Roman"/>
          <w:sz w:val="28"/>
          <w:szCs w:val="28"/>
        </w:rPr>
        <w:t>;</w:t>
      </w:r>
    </w:p>
    <w:p w:rsidR="00B951A6" w:rsidRDefault="00B951A6" w:rsidP="00B951A6">
      <w:pPr>
        <w:pStyle w:val="af3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1A6">
        <w:rPr>
          <w:rFonts w:ascii="Times New Roman" w:hAnsi="Times New Roman" w:cs="Times New Roman"/>
          <w:sz w:val="28"/>
          <w:szCs w:val="28"/>
        </w:rPr>
        <w:t>Строительство водоснабжения в н. п. Старая Гута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51A6" w:rsidRPr="000A5522" w:rsidRDefault="00B951A6" w:rsidP="00B951A6">
      <w:pPr>
        <w:pStyle w:val="af3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1A6">
        <w:rPr>
          <w:rFonts w:ascii="Times New Roman" w:hAnsi="Times New Roman" w:cs="Times New Roman"/>
          <w:sz w:val="28"/>
          <w:szCs w:val="28"/>
        </w:rPr>
        <w:t xml:space="preserve">Реконструкция водоснабжения в н. п. </w:t>
      </w:r>
      <w:proofErr w:type="spellStart"/>
      <w:r w:rsidRPr="00B951A6">
        <w:rPr>
          <w:rFonts w:ascii="Times New Roman" w:hAnsi="Times New Roman" w:cs="Times New Roman"/>
          <w:sz w:val="28"/>
          <w:szCs w:val="28"/>
        </w:rPr>
        <w:t>Рюхово</w:t>
      </w:r>
      <w:proofErr w:type="spellEnd"/>
      <w:r w:rsidRPr="00B951A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34170" w:rsidRPr="00615997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2023</w:t>
      </w:r>
      <w:r w:rsidR="00080027" w:rsidRPr="00615997">
        <w:rPr>
          <w:rFonts w:ascii="Times New Roman" w:hAnsi="Times New Roman" w:cs="Times New Roman"/>
          <w:sz w:val="28"/>
          <w:szCs w:val="28"/>
        </w:rPr>
        <w:t xml:space="preserve"> </w:t>
      </w:r>
      <w:r w:rsidR="00F34170" w:rsidRPr="00615997">
        <w:rPr>
          <w:rFonts w:ascii="Times New Roman" w:hAnsi="Times New Roman" w:cs="Times New Roman"/>
          <w:sz w:val="28"/>
          <w:szCs w:val="28"/>
        </w:rPr>
        <w:t>год</w:t>
      </w:r>
      <w:r w:rsidRPr="00B951A6">
        <w:t xml:space="preserve"> </w:t>
      </w:r>
      <w:r w:rsidRPr="00B951A6">
        <w:rPr>
          <w:rFonts w:ascii="Times New Roman" w:hAnsi="Times New Roman" w:cs="Times New Roman"/>
          <w:sz w:val="28"/>
          <w:szCs w:val="28"/>
        </w:rPr>
        <w:t>в рамках регионального проекта «Чистая вода»</w:t>
      </w:r>
      <w:r w:rsidR="00F34170" w:rsidRPr="0061599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4170" w:rsidRPr="00615997" w:rsidRDefault="00B951A6" w:rsidP="00B951A6">
      <w:pPr>
        <w:pStyle w:val="ConsPlusTitle"/>
        <w:tabs>
          <w:tab w:val="left" w:pos="1134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080027" w:rsidRPr="00615997">
        <w:rPr>
          <w:b w:val="0"/>
          <w:sz w:val="28"/>
          <w:szCs w:val="28"/>
        </w:rPr>
        <w:t>Реконструкция</w:t>
      </w:r>
      <w:r w:rsidR="00F34170" w:rsidRPr="00615997">
        <w:rPr>
          <w:b w:val="0"/>
          <w:sz w:val="28"/>
          <w:szCs w:val="28"/>
        </w:rPr>
        <w:t xml:space="preserve"> водоснабжения в н. п. </w:t>
      </w:r>
      <w:r w:rsidR="00080027" w:rsidRPr="00615997">
        <w:rPr>
          <w:b w:val="0"/>
          <w:sz w:val="28"/>
          <w:szCs w:val="28"/>
        </w:rPr>
        <w:t>Писаревка</w:t>
      </w:r>
      <w:r w:rsidR="00F34170" w:rsidRPr="00615997">
        <w:rPr>
          <w:b w:val="0"/>
          <w:sz w:val="28"/>
          <w:szCs w:val="28"/>
        </w:rPr>
        <w:t xml:space="preserve"> Унечского райо</w:t>
      </w:r>
      <w:r>
        <w:rPr>
          <w:b w:val="0"/>
          <w:sz w:val="28"/>
          <w:szCs w:val="28"/>
        </w:rPr>
        <w:t>на Брянской области</w:t>
      </w:r>
      <w:r w:rsidR="00F34170" w:rsidRPr="00615997">
        <w:rPr>
          <w:b w:val="0"/>
          <w:sz w:val="28"/>
          <w:szCs w:val="28"/>
        </w:rPr>
        <w:t>;</w:t>
      </w:r>
    </w:p>
    <w:p w:rsidR="00F34170" w:rsidRDefault="00F34170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615997">
        <w:rPr>
          <w:b w:val="0"/>
          <w:sz w:val="28"/>
          <w:szCs w:val="28"/>
        </w:rPr>
        <w:t xml:space="preserve">2. </w:t>
      </w:r>
      <w:r w:rsidR="00615997" w:rsidRPr="00615997">
        <w:rPr>
          <w:b w:val="0"/>
          <w:sz w:val="28"/>
          <w:szCs w:val="28"/>
        </w:rPr>
        <w:t xml:space="preserve">Строительство </w:t>
      </w:r>
      <w:r w:rsidRPr="00615997">
        <w:rPr>
          <w:b w:val="0"/>
          <w:sz w:val="28"/>
          <w:szCs w:val="28"/>
        </w:rPr>
        <w:t xml:space="preserve">водоснабжения в н. п. </w:t>
      </w:r>
      <w:proofErr w:type="spellStart"/>
      <w:r w:rsidR="00615997" w:rsidRPr="00615997">
        <w:rPr>
          <w:b w:val="0"/>
          <w:sz w:val="28"/>
          <w:szCs w:val="28"/>
        </w:rPr>
        <w:t>Красновичи</w:t>
      </w:r>
      <w:proofErr w:type="spellEnd"/>
      <w:r w:rsidRPr="00615997">
        <w:rPr>
          <w:b w:val="0"/>
          <w:sz w:val="28"/>
          <w:szCs w:val="28"/>
        </w:rPr>
        <w:t xml:space="preserve"> Унечского район</w:t>
      </w:r>
      <w:r w:rsidR="00B951A6">
        <w:rPr>
          <w:b w:val="0"/>
          <w:sz w:val="28"/>
          <w:szCs w:val="28"/>
        </w:rPr>
        <w:t>а Брянской области</w:t>
      </w:r>
      <w:r w:rsidR="00615997">
        <w:rPr>
          <w:b w:val="0"/>
          <w:sz w:val="28"/>
          <w:szCs w:val="28"/>
        </w:rPr>
        <w:t>.</w:t>
      </w:r>
    </w:p>
    <w:p w:rsidR="00B951A6" w:rsidRDefault="00B951A6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2024</w:t>
      </w:r>
      <w:r w:rsidRPr="00B951A6">
        <w:rPr>
          <w:b w:val="0"/>
          <w:sz w:val="28"/>
          <w:szCs w:val="28"/>
        </w:rPr>
        <w:t xml:space="preserve"> год в рамках регионального проекта «Чистая вода»:</w:t>
      </w:r>
    </w:p>
    <w:p w:rsidR="00B951A6" w:rsidRDefault="0097073D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B951A6" w:rsidRPr="00B951A6">
        <w:rPr>
          <w:b w:val="0"/>
          <w:sz w:val="28"/>
          <w:szCs w:val="28"/>
        </w:rPr>
        <w:t xml:space="preserve">Реконструкция водопроводных сетей в н. п. </w:t>
      </w:r>
      <w:proofErr w:type="spellStart"/>
      <w:r w:rsidR="00B951A6" w:rsidRPr="00B951A6">
        <w:rPr>
          <w:b w:val="0"/>
          <w:sz w:val="28"/>
          <w:szCs w:val="28"/>
        </w:rPr>
        <w:t>Рохманово</w:t>
      </w:r>
      <w:proofErr w:type="spellEnd"/>
      <w:r w:rsidR="00B951A6" w:rsidRPr="00B951A6">
        <w:rPr>
          <w:b w:val="0"/>
          <w:sz w:val="28"/>
          <w:szCs w:val="28"/>
        </w:rPr>
        <w:t xml:space="preserve"> Унечского района </w:t>
      </w:r>
      <w:r w:rsidR="00B951A6" w:rsidRPr="00B951A6">
        <w:rPr>
          <w:b w:val="0"/>
          <w:sz w:val="28"/>
          <w:szCs w:val="28"/>
        </w:rPr>
        <w:lastRenderedPageBreak/>
        <w:t>Брянской области</w:t>
      </w:r>
      <w:r>
        <w:rPr>
          <w:b w:val="0"/>
          <w:sz w:val="28"/>
          <w:szCs w:val="28"/>
        </w:rPr>
        <w:t>;</w:t>
      </w:r>
    </w:p>
    <w:p w:rsidR="00B951A6" w:rsidRPr="00615997" w:rsidRDefault="0097073D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r w:rsidR="00B951A6" w:rsidRPr="00B951A6">
        <w:rPr>
          <w:b w:val="0"/>
          <w:sz w:val="28"/>
          <w:szCs w:val="28"/>
        </w:rPr>
        <w:t xml:space="preserve">Реконструкция водоснабжения в н. п. </w:t>
      </w:r>
      <w:proofErr w:type="spellStart"/>
      <w:r w:rsidR="00B951A6" w:rsidRPr="00B951A6">
        <w:rPr>
          <w:b w:val="0"/>
          <w:sz w:val="28"/>
          <w:szCs w:val="28"/>
        </w:rPr>
        <w:t>Староселье</w:t>
      </w:r>
      <w:proofErr w:type="spellEnd"/>
      <w:r w:rsidR="00B951A6" w:rsidRPr="00B951A6">
        <w:rPr>
          <w:b w:val="0"/>
          <w:sz w:val="28"/>
          <w:szCs w:val="28"/>
        </w:rPr>
        <w:t xml:space="preserve"> Унечского района Брянской области</w:t>
      </w:r>
      <w:r>
        <w:rPr>
          <w:b w:val="0"/>
          <w:sz w:val="28"/>
          <w:szCs w:val="28"/>
        </w:rPr>
        <w:t>.</w:t>
      </w:r>
    </w:p>
    <w:p w:rsidR="00615997" w:rsidRPr="00615997" w:rsidRDefault="00615997" w:rsidP="00F34170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F34170" w:rsidRPr="00615997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615997">
        <w:rPr>
          <w:sz w:val="28"/>
          <w:szCs w:val="28"/>
        </w:rPr>
        <w:t xml:space="preserve">Подпрограмма </w:t>
      </w:r>
    </w:p>
    <w:p w:rsidR="00F34170" w:rsidRPr="00615997" w:rsidRDefault="00F34170" w:rsidP="00F34170">
      <w:pPr>
        <w:pStyle w:val="ConsPlusTitle"/>
        <w:spacing w:line="276" w:lineRule="auto"/>
        <w:jc w:val="center"/>
      </w:pPr>
      <w:r w:rsidRPr="00615997">
        <w:rPr>
          <w:sz w:val="28"/>
          <w:szCs w:val="28"/>
        </w:rPr>
        <w:t>«Развитие физической культуры и спорта Унечского района»</w:t>
      </w:r>
      <w:r w:rsidRPr="00615997">
        <w:t xml:space="preserve"> </w:t>
      </w:r>
    </w:p>
    <w:p w:rsidR="00F34170" w:rsidRPr="00615997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F34170" w:rsidRPr="00615997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615997">
        <w:rPr>
          <w:b w:val="0"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F34170" w:rsidRPr="00615997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15.</w:t>
      </w:r>
    </w:p>
    <w:p w:rsidR="00F34170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Таблица 15</w:t>
      </w:r>
    </w:p>
    <w:p w:rsidR="0060613B" w:rsidRPr="00615997" w:rsidRDefault="0060613B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615997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615997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Унечского района» </w:t>
      </w:r>
    </w:p>
    <w:p w:rsidR="00F34170" w:rsidRPr="00615997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32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674"/>
        <w:gridCol w:w="1751"/>
        <w:gridCol w:w="1445"/>
        <w:gridCol w:w="1367"/>
      </w:tblGrid>
      <w:tr w:rsidR="00615997" w:rsidRPr="00615997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" w:type="pct"/>
          </w:tcPr>
          <w:p w:rsidR="00F34170" w:rsidRPr="00615997" w:rsidRDefault="00F34170" w:rsidP="0061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F34170" w:rsidRPr="00615997" w:rsidRDefault="00F34170" w:rsidP="0061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40" w:type="pct"/>
          </w:tcPr>
          <w:p w:rsidR="00F34170" w:rsidRPr="00615997" w:rsidRDefault="00F34170" w:rsidP="0061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F34170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F34170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16 215 870</w:t>
            </w:r>
          </w:p>
        </w:tc>
        <w:tc>
          <w:tcPr>
            <w:tcW w:w="782" w:type="pct"/>
            <w:vAlign w:val="bottom"/>
          </w:tcPr>
          <w:p w:rsidR="00F34170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14 130 830</w:t>
            </w:r>
          </w:p>
        </w:tc>
        <w:tc>
          <w:tcPr>
            <w:tcW w:w="740" w:type="pct"/>
            <w:vAlign w:val="bottom"/>
          </w:tcPr>
          <w:p w:rsidR="00F34170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14 477 680</w:t>
            </w:r>
          </w:p>
        </w:tc>
      </w:tr>
      <w:tr w:rsidR="0097073D" w:rsidRPr="00F34170" w:rsidTr="00705015">
        <w:trPr>
          <w:jc w:val="center"/>
        </w:trPr>
        <w:tc>
          <w:tcPr>
            <w:tcW w:w="2530" w:type="pct"/>
          </w:tcPr>
          <w:p w:rsidR="0097073D" w:rsidRPr="00615997" w:rsidRDefault="0097073D" w:rsidP="00615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948" w:type="pct"/>
            <w:vAlign w:val="bottom"/>
          </w:tcPr>
          <w:p w:rsidR="0097073D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  <w:vAlign w:val="bottom"/>
          </w:tcPr>
          <w:p w:rsidR="0097073D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5 538 780</w:t>
            </w:r>
          </w:p>
        </w:tc>
        <w:tc>
          <w:tcPr>
            <w:tcW w:w="740" w:type="pct"/>
            <w:vAlign w:val="bottom"/>
          </w:tcPr>
          <w:p w:rsidR="0097073D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0" w:rsidRPr="00F34170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615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Мероприятия по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вовлечению населения в занятия 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физической культур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массовым 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ом, участие в соревнованиях различного уровня</w:t>
            </w:r>
          </w:p>
        </w:tc>
        <w:tc>
          <w:tcPr>
            <w:tcW w:w="948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82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40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F34170" w:rsidRPr="00F34170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pct"/>
            <w:vAlign w:val="bottom"/>
          </w:tcPr>
          <w:p w:rsidR="00F34170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16 415 870</w:t>
            </w:r>
          </w:p>
        </w:tc>
        <w:tc>
          <w:tcPr>
            <w:tcW w:w="782" w:type="pct"/>
            <w:vAlign w:val="bottom"/>
          </w:tcPr>
          <w:p w:rsidR="00F34170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19 869 610</w:t>
            </w:r>
          </w:p>
        </w:tc>
        <w:tc>
          <w:tcPr>
            <w:tcW w:w="740" w:type="pct"/>
            <w:vAlign w:val="bottom"/>
          </w:tcPr>
          <w:p w:rsidR="00F34170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14 677 680</w:t>
            </w:r>
          </w:p>
        </w:tc>
      </w:tr>
    </w:tbl>
    <w:p w:rsidR="00F34170" w:rsidRPr="00F34170" w:rsidRDefault="00F34170" w:rsidP="00F34170">
      <w:pPr>
        <w:pStyle w:val="ConsPlusTitle"/>
        <w:spacing w:line="276" w:lineRule="auto"/>
        <w:jc w:val="both"/>
        <w:rPr>
          <w:b w:val="0"/>
          <w:color w:val="FF0000"/>
        </w:rPr>
      </w:pPr>
    </w:p>
    <w:p w:rsidR="00F34170" w:rsidRPr="00615997" w:rsidRDefault="00F34170" w:rsidP="00F34170">
      <w:pPr>
        <w:pStyle w:val="ConsPlusTitle"/>
        <w:spacing w:line="276" w:lineRule="auto"/>
        <w:jc w:val="center"/>
      </w:pPr>
    </w:p>
    <w:p w:rsidR="00F34170" w:rsidRPr="00615997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615997">
        <w:rPr>
          <w:sz w:val="28"/>
          <w:szCs w:val="28"/>
        </w:rPr>
        <w:t xml:space="preserve">Подпрограмма </w:t>
      </w:r>
    </w:p>
    <w:p w:rsidR="00F34170" w:rsidRPr="00615997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615997">
        <w:rPr>
          <w:sz w:val="28"/>
          <w:szCs w:val="28"/>
        </w:rPr>
        <w:t xml:space="preserve">«Социальная политика Унечского района» </w:t>
      </w:r>
    </w:p>
    <w:p w:rsidR="00F34170" w:rsidRPr="00615997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F34170" w:rsidRPr="00615997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F34170" w:rsidRPr="00615997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34170" w:rsidRPr="00615997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lastRenderedPageBreak/>
        <w:t>Динамика и структура расходов на реализацию подпрограммы представлена в таблице 16.</w:t>
      </w:r>
    </w:p>
    <w:p w:rsidR="00F34170" w:rsidRPr="00615997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Таблица 16</w:t>
      </w:r>
    </w:p>
    <w:p w:rsidR="00F34170" w:rsidRPr="00615997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615997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«Социальная политика Унечского района» </w:t>
      </w:r>
    </w:p>
    <w:p w:rsidR="00F34170" w:rsidRPr="00F34170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(рублей</w:t>
      </w:r>
      <w:r w:rsidRPr="009D47C8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5"/>
        <w:tblW w:w="4663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5056"/>
        <w:gridCol w:w="1512"/>
        <w:gridCol w:w="1592"/>
        <w:gridCol w:w="1559"/>
      </w:tblGrid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78" w:type="pct"/>
          </w:tcPr>
          <w:p w:rsidR="00F34170" w:rsidRPr="00BC110C" w:rsidRDefault="00F34170" w:rsidP="009D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19" w:type="pct"/>
          </w:tcPr>
          <w:p w:rsidR="00F34170" w:rsidRPr="00BC110C" w:rsidRDefault="00F34170" w:rsidP="009D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02" w:type="pct"/>
          </w:tcPr>
          <w:p w:rsidR="00F34170" w:rsidRPr="00BC110C" w:rsidRDefault="00F34170" w:rsidP="009D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78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74 000</w:t>
            </w:r>
          </w:p>
        </w:tc>
        <w:tc>
          <w:tcPr>
            <w:tcW w:w="819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65 600</w:t>
            </w:r>
          </w:p>
        </w:tc>
        <w:tc>
          <w:tcPr>
            <w:tcW w:w="802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12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  <w:r w:rsidR="00125B73"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8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18 068 400</w:t>
            </w:r>
          </w:p>
        </w:tc>
        <w:tc>
          <w:tcPr>
            <w:tcW w:w="819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21 223 900</w:t>
            </w:r>
          </w:p>
        </w:tc>
        <w:tc>
          <w:tcPr>
            <w:tcW w:w="802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23 524 200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8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11 282 700</w:t>
            </w:r>
          </w:p>
        </w:tc>
        <w:tc>
          <w:tcPr>
            <w:tcW w:w="819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11 282 700</w:t>
            </w:r>
          </w:p>
        </w:tc>
        <w:tc>
          <w:tcPr>
            <w:tcW w:w="802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11 282 700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78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1 204 676,93</w:t>
            </w:r>
          </w:p>
        </w:tc>
        <w:tc>
          <w:tcPr>
            <w:tcW w:w="819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1 159 457,76</w:t>
            </w:r>
          </w:p>
        </w:tc>
        <w:tc>
          <w:tcPr>
            <w:tcW w:w="802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1 097 998,99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778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3 193 800</w:t>
            </w:r>
          </w:p>
        </w:tc>
        <w:tc>
          <w:tcPr>
            <w:tcW w:w="819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3 193 800</w:t>
            </w:r>
          </w:p>
        </w:tc>
        <w:tc>
          <w:tcPr>
            <w:tcW w:w="802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3 193 800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</w:rPr>
            </w:pPr>
            <w:r w:rsidRPr="00BC110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78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33 823 576,93</w:t>
            </w:r>
          </w:p>
        </w:tc>
        <w:tc>
          <w:tcPr>
            <w:tcW w:w="819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36 925 457,76</w:t>
            </w:r>
          </w:p>
        </w:tc>
        <w:tc>
          <w:tcPr>
            <w:tcW w:w="802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39 155 898,99</w:t>
            </w:r>
          </w:p>
        </w:tc>
      </w:tr>
    </w:tbl>
    <w:p w:rsidR="00F34170" w:rsidRPr="00F34170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12F13" w:rsidRDefault="00F34170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Основную долю в структуре ассигнований подпрограммы </w:t>
      </w:r>
      <w:r w:rsidR="00C12F13">
        <w:rPr>
          <w:rFonts w:ascii="Times New Roman" w:hAnsi="Times New Roman" w:cs="Times New Roman"/>
          <w:sz w:val="28"/>
          <w:szCs w:val="28"/>
        </w:rPr>
        <w:t>87</w:t>
      </w:r>
      <w:r w:rsidRPr="00CA01D3">
        <w:rPr>
          <w:rFonts w:ascii="Times New Roman" w:hAnsi="Times New Roman" w:cs="Times New Roman"/>
          <w:sz w:val="28"/>
          <w:szCs w:val="28"/>
        </w:rPr>
        <w:t xml:space="preserve"> % занимают объемы безвозмездных поступлений, предусмотренные проектом Закона Брянской области «Об областном бюджете на 202</w:t>
      </w:r>
      <w:r w:rsidR="0097073D">
        <w:rPr>
          <w:rFonts w:ascii="Times New Roman" w:hAnsi="Times New Roman" w:cs="Times New Roman"/>
          <w:sz w:val="28"/>
          <w:szCs w:val="28"/>
        </w:rPr>
        <w:t>2</w:t>
      </w:r>
      <w:r w:rsidRPr="00CA01D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7073D">
        <w:rPr>
          <w:rFonts w:ascii="Times New Roman" w:hAnsi="Times New Roman" w:cs="Times New Roman"/>
          <w:sz w:val="28"/>
          <w:szCs w:val="28"/>
        </w:rPr>
        <w:t>3</w:t>
      </w:r>
      <w:r w:rsidRPr="00CA01D3">
        <w:rPr>
          <w:rFonts w:ascii="Times New Roman" w:hAnsi="Times New Roman" w:cs="Times New Roman"/>
          <w:sz w:val="28"/>
          <w:szCs w:val="28"/>
        </w:rPr>
        <w:t xml:space="preserve"> и 202</w:t>
      </w:r>
      <w:r w:rsidR="0097073D">
        <w:rPr>
          <w:rFonts w:ascii="Times New Roman" w:hAnsi="Times New Roman" w:cs="Times New Roman"/>
          <w:sz w:val="28"/>
          <w:szCs w:val="28"/>
        </w:rPr>
        <w:t>4</w:t>
      </w:r>
      <w:r w:rsidRPr="00CA01D3">
        <w:rPr>
          <w:rFonts w:ascii="Times New Roman" w:hAnsi="Times New Roman" w:cs="Times New Roman"/>
          <w:sz w:val="28"/>
          <w:szCs w:val="28"/>
        </w:rPr>
        <w:t xml:space="preserve"> годов», направленные на реализацию мер по социальной по</w:t>
      </w:r>
      <w:r w:rsidR="00C12F13">
        <w:rPr>
          <w:rFonts w:ascii="Times New Roman" w:hAnsi="Times New Roman" w:cs="Times New Roman"/>
          <w:sz w:val="28"/>
          <w:szCs w:val="28"/>
        </w:rPr>
        <w:t>ддержке населения.</w:t>
      </w:r>
    </w:p>
    <w:p w:rsidR="00F34170" w:rsidRDefault="00C12F13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Доля средств,</w:t>
      </w:r>
      <w:r w:rsidR="00F34170" w:rsidRPr="00CA01D3">
        <w:rPr>
          <w:rFonts w:ascii="Times New Roman" w:hAnsi="Times New Roman" w:cs="Times New Roman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34170" w:rsidRPr="00CA01D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34170" w:rsidRPr="00CA01D3">
        <w:rPr>
          <w:rFonts w:ascii="Times New Roman" w:hAnsi="Times New Roman" w:cs="Times New Roman"/>
          <w:sz w:val="28"/>
          <w:szCs w:val="28"/>
        </w:rPr>
        <w:t xml:space="preserve"> на выплату ежемесячной доплаты к пенсии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4170" w:rsidRPr="00C12F13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C12F13">
        <w:rPr>
          <w:rFonts w:ascii="Times New Roman" w:hAnsi="Times New Roman" w:cs="Times New Roman"/>
          <w:sz w:val="28"/>
          <w:szCs w:val="28"/>
        </w:rPr>
        <w:t xml:space="preserve">  за счет средств бюджета района составляет 9,4%</w:t>
      </w:r>
      <w:r w:rsidR="00F34170" w:rsidRPr="00C12F13">
        <w:rPr>
          <w:rFonts w:ascii="Times New Roman" w:hAnsi="Times New Roman" w:cs="Times New Roman"/>
          <w:sz w:val="28"/>
          <w:szCs w:val="28"/>
        </w:rPr>
        <w:t>.</w:t>
      </w:r>
      <w:r w:rsidR="00F34170" w:rsidRPr="00CA01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F13" w:rsidRPr="00CA01D3" w:rsidRDefault="00C12F13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2F13">
        <w:rPr>
          <w:rFonts w:ascii="Times New Roman" w:hAnsi="Times New Roman" w:cs="Times New Roman"/>
          <w:sz w:val="28"/>
          <w:szCs w:val="28"/>
        </w:rPr>
        <w:t>Реализация мероприятий по обеспечению жильем молодых семей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областного бюджета и бюджета района.</w:t>
      </w:r>
    </w:p>
    <w:p w:rsidR="00F34170" w:rsidRPr="00CA01D3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CA01D3" w:rsidRDefault="00F34170" w:rsidP="00F34170">
      <w:pPr>
        <w:pStyle w:val="ConsPlusTitle"/>
        <w:spacing w:line="276" w:lineRule="auto"/>
        <w:jc w:val="center"/>
      </w:pPr>
      <w:r w:rsidRPr="00CA01D3">
        <w:t>МУНИЦИПАЛЬНАЯ ПРОГРАММА</w:t>
      </w:r>
    </w:p>
    <w:p w:rsidR="00F34170" w:rsidRPr="00CA01D3" w:rsidRDefault="00F34170" w:rsidP="00F34170">
      <w:pPr>
        <w:pStyle w:val="ConsPlusTitle"/>
        <w:spacing w:line="276" w:lineRule="auto"/>
        <w:jc w:val="center"/>
      </w:pPr>
      <w:r w:rsidRPr="00CA01D3">
        <w:t xml:space="preserve">«РАЗВИТИЕ ОБРАЗОВАНИЯ УНЕЧСКОГО РАЙОНА» </w:t>
      </w:r>
    </w:p>
    <w:p w:rsidR="00F34170" w:rsidRPr="00CA01D3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F34170" w:rsidRPr="00CA01D3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CA01D3">
        <w:rPr>
          <w:b w:val="0"/>
          <w:sz w:val="28"/>
          <w:szCs w:val="28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CA01D3">
        <w:rPr>
          <w:b w:val="0"/>
          <w:sz w:val="28"/>
          <w:szCs w:val="28"/>
        </w:rPr>
        <w:t>на</w:t>
      </w:r>
      <w:proofErr w:type="gramEnd"/>
      <w:r w:rsidRPr="00CA01D3">
        <w:rPr>
          <w:b w:val="0"/>
          <w:sz w:val="28"/>
          <w:szCs w:val="28"/>
        </w:rPr>
        <w:t xml:space="preserve">: 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lastRenderedPageBreak/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CA01D3" w:rsidRDefault="00F34170" w:rsidP="00F3417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Унечского района;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F34170" w:rsidRPr="00CA01D3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потенциала, переподготовка и повышение квалификации персонала.</w:t>
      </w:r>
    </w:p>
    <w:p w:rsidR="00F34170" w:rsidRPr="00CA01D3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A01D3">
        <w:rPr>
          <w:sz w:val="28"/>
          <w:szCs w:val="28"/>
        </w:rPr>
        <w:tab/>
      </w:r>
      <w:r w:rsidRPr="00CA01D3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 17. </w:t>
      </w:r>
    </w:p>
    <w:p w:rsidR="00F34170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A01D3">
        <w:rPr>
          <w:b w:val="0"/>
          <w:sz w:val="28"/>
          <w:szCs w:val="28"/>
        </w:rPr>
        <w:t>Таблица 17</w:t>
      </w:r>
    </w:p>
    <w:p w:rsidR="0060613B" w:rsidRPr="00CA01D3" w:rsidRDefault="0060613B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</w:p>
    <w:p w:rsidR="00F34170" w:rsidRPr="00CA01D3" w:rsidRDefault="00F34170" w:rsidP="00F34170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CA01D3">
        <w:rPr>
          <w:b w:val="0"/>
          <w:sz w:val="28"/>
          <w:szCs w:val="28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F34170" w:rsidRPr="00774556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774556">
        <w:rPr>
          <w:b w:val="0"/>
          <w:sz w:val="28"/>
          <w:szCs w:val="28"/>
        </w:rPr>
        <w:t>(рублей)</w:t>
      </w:r>
    </w:p>
    <w:tbl>
      <w:tblPr>
        <w:tblStyle w:val="a5"/>
        <w:tblW w:w="9499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4467"/>
        <w:gridCol w:w="1701"/>
        <w:gridCol w:w="1719"/>
        <w:gridCol w:w="1612"/>
      </w:tblGrid>
      <w:tr w:rsidR="00774556" w:rsidRPr="00774556" w:rsidTr="0030132A">
        <w:trPr>
          <w:trHeight w:val="496"/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74556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74556" w:rsidRDefault="00F34170" w:rsidP="00B30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2F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B30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2F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B30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2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38 706 860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38 752 690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38 869 320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3 238 870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3 238 870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3 238 870</w:t>
            </w:r>
          </w:p>
        </w:tc>
      </w:tr>
      <w:tr w:rsidR="00774556" w:rsidRPr="00774556" w:rsidTr="002974F7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1657" w:rsidRPr="007F1A55" w:rsidRDefault="003D0AD7" w:rsidP="002974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57D76">
              <w:rPr>
                <w:rFonts w:ascii="Times New Roman" w:hAnsi="Times New Roman" w:cs="Times New Roman"/>
                <w:sz w:val="24"/>
                <w:szCs w:val="24"/>
              </w:rPr>
              <w:t> 290 800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32 051 670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32 420 290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320 994 305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286 744 671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286 744 671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12F13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2F13">
              <w:rPr>
                <w:rFonts w:ascii="Times New Roman" w:hAnsi="Times New Roman" w:cs="Times New Roman"/>
                <w:sz w:val="24"/>
                <w:szCs w:val="24"/>
              </w:rPr>
              <w:t>3 588 325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12F13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2F13">
              <w:rPr>
                <w:rFonts w:ascii="Times New Roman" w:hAnsi="Times New Roman" w:cs="Times New Roman"/>
                <w:sz w:val="24"/>
                <w:szCs w:val="24"/>
              </w:rPr>
              <w:t>3 588 325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12F13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2F13">
              <w:rPr>
                <w:rFonts w:ascii="Times New Roman" w:hAnsi="Times New Roman" w:cs="Times New Roman"/>
                <w:sz w:val="24"/>
                <w:szCs w:val="24"/>
              </w:rPr>
              <w:t>3 588 325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15 092 450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4 315 710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5 434 790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43 727 676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11 724 456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15 072 105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1 996 240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2 138 920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2 139 320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2 800 000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4F" w:rsidRPr="00774556" w:rsidRDefault="0039474F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2 748 460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2 748 460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2 748 460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4F" w:rsidRPr="00774556" w:rsidRDefault="0039474F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626 592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593 009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593 009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4F" w:rsidRPr="00774556" w:rsidRDefault="0039474F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соответствии с брендбуком «Точки роста» помещений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831 118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664 894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282 937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</w:tr>
      <w:tr w:rsidR="00657353" w:rsidRPr="00657353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1 228 400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1 243 540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1 259 270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715649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4 828 766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Капитальный ремонт кровель муниципальных образовательных организаций</w:t>
            </w:r>
            <w:r w:rsidR="00086FD6"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3 840 527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муниципальных образовательных организаций</w:t>
            </w:r>
            <w:r w:rsidR="00086FD6"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C916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6 235 567,02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F34170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F34170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E0BF7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F7" w:rsidRPr="00774556" w:rsidRDefault="00CE0BF7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Ежемесячное денежное вознаграждение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классное руководство педагогическим работникам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BF7" w:rsidRPr="00CE0BF7" w:rsidRDefault="00C12F13" w:rsidP="00C916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15 545 880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BF7" w:rsidRPr="00CE0BF7" w:rsidRDefault="00C12F13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15 311 520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BF7" w:rsidRPr="00CE0BF7" w:rsidRDefault="00C12F13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15 311 520</w:t>
            </w:r>
          </w:p>
        </w:tc>
      </w:tr>
      <w:tr w:rsidR="007F1A55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55" w:rsidRDefault="007F1A55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бесплатного горячего питания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начальное общее образование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A55" w:rsidRDefault="00E57D76" w:rsidP="00C916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17 560 376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A55" w:rsidRDefault="00E57D7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18 111 228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A55" w:rsidRDefault="00E57D7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18 580 986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</w:rPr>
            </w:pPr>
            <w:r w:rsidRPr="007745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515 415 406,02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431 219 689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431 446 833</w:t>
            </w:r>
          </w:p>
        </w:tc>
      </w:tr>
    </w:tbl>
    <w:p w:rsidR="00F34170" w:rsidRPr="00F34170" w:rsidRDefault="00F34170" w:rsidP="00F34170">
      <w:pPr>
        <w:pStyle w:val="ConsPlusTitle"/>
        <w:spacing w:line="276" w:lineRule="auto"/>
        <w:rPr>
          <w:b w:val="0"/>
          <w:color w:val="FF0000"/>
        </w:rPr>
      </w:pPr>
    </w:p>
    <w:p w:rsidR="006D0B05" w:rsidRDefault="00F34170" w:rsidP="0052016E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F34170">
        <w:rPr>
          <w:b w:val="0"/>
          <w:color w:val="FF0000"/>
        </w:rPr>
        <w:tab/>
      </w:r>
      <w:r w:rsidRPr="008F11DF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образовательных учреждений Унечского района в 202</w:t>
      </w:r>
      <w:r w:rsidR="006D0B05">
        <w:rPr>
          <w:b w:val="0"/>
          <w:bCs w:val="0"/>
          <w:sz w:val="28"/>
          <w:szCs w:val="28"/>
          <w:lang w:eastAsia="en-US"/>
        </w:rPr>
        <w:t>2</w:t>
      </w:r>
      <w:r w:rsidRPr="008F11DF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3D0AD7">
        <w:rPr>
          <w:b w:val="0"/>
          <w:bCs w:val="0"/>
          <w:sz w:val="28"/>
          <w:szCs w:val="28"/>
          <w:lang w:eastAsia="en-US"/>
        </w:rPr>
        <w:t>122</w:t>
      </w:r>
      <w:r w:rsidR="006D0B05">
        <w:rPr>
          <w:b w:val="0"/>
          <w:bCs w:val="0"/>
          <w:sz w:val="28"/>
          <w:szCs w:val="28"/>
          <w:lang w:eastAsia="en-US"/>
        </w:rPr>
        <w:t xml:space="preserve"> 530 676</w:t>
      </w:r>
      <w:r w:rsidRPr="008F11DF">
        <w:rPr>
          <w:b w:val="0"/>
          <w:bCs w:val="0"/>
          <w:sz w:val="28"/>
          <w:szCs w:val="28"/>
          <w:lang w:eastAsia="en-US"/>
        </w:rPr>
        <w:t xml:space="preserve"> рубл</w:t>
      </w:r>
      <w:r w:rsidR="00657353" w:rsidRPr="008F11DF">
        <w:rPr>
          <w:b w:val="0"/>
          <w:bCs w:val="0"/>
          <w:sz w:val="28"/>
          <w:szCs w:val="28"/>
          <w:lang w:eastAsia="en-US"/>
        </w:rPr>
        <w:t>ей</w:t>
      </w:r>
      <w:r w:rsidRPr="008F11DF">
        <w:rPr>
          <w:b w:val="0"/>
          <w:bCs w:val="0"/>
          <w:sz w:val="28"/>
          <w:szCs w:val="28"/>
          <w:lang w:eastAsia="en-US"/>
        </w:rPr>
        <w:t>.</w:t>
      </w:r>
      <w:r w:rsidRPr="008F11DF">
        <w:rPr>
          <w:b w:val="0"/>
          <w:sz w:val="28"/>
          <w:szCs w:val="28"/>
          <w:lang w:eastAsia="en-US"/>
        </w:rPr>
        <w:tab/>
      </w:r>
    </w:p>
    <w:p w:rsidR="0052016E" w:rsidRDefault="00F34170" w:rsidP="006D0B05">
      <w:pPr>
        <w:pStyle w:val="ConsPlusTitle"/>
        <w:spacing w:line="276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8F11DF">
        <w:rPr>
          <w:b w:val="0"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52016E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52016E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F34170" w:rsidRPr="0052016E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proofErr w:type="gramStart"/>
      <w:r w:rsidRPr="0052016E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F34170" w:rsidRPr="00BF40E7" w:rsidRDefault="00F34170" w:rsidP="00F34170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F40E7">
        <w:rPr>
          <w:rFonts w:ascii="Times New Roman" w:hAnsi="Times New Roman" w:cs="Times New Roman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F34170" w:rsidRPr="00461F0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F34170">
        <w:rPr>
          <w:b w:val="0"/>
          <w:color w:val="FF0000"/>
          <w:sz w:val="28"/>
          <w:szCs w:val="28"/>
          <w:lang w:eastAsia="en-US"/>
        </w:rPr>
        <w:tab/>
      </w:r>
      <w:r w:rsidRPr="00461F0B">
        <w:rPr>
          <w:b w:val="0"/>
          <w:sz w:val="28"/>
          <w:szCs w:val="28"/>
          <w:lang w:eastAsia="en-US"/>
        </w:rPr>
        <w:t>За счет средств областного бюджета запланирована к</w:t>
      </w:r>
      <w:r w:rsidRPr="00461F0B">
        <w:rPr>
          <w:b w:val="0"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F34170" w:rsidRPr="00461F0B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461F0B">
        <w:rPr>
          <w:rFonts w:ascii="Times New Roman" w:hAnsi="Times New Roman" w:cs="Times New Roman"/>
          <w:bCs/>
          <w:sz w:val="28"/>
          <w:szCs w:val="28"/>
          <w:lang w:eastAsia="en-US"/>
        </w:rPr>
        <w:t>В рамках муниципальной программы предусмотрены расходы на следующие социально-значимые мероприятия:</w:t>
      </w:r>
    </w:p>
    <w:p w:rsidR="00F34170" w:rsidRPr="00461F0B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461F0B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F34170" w:rsidRPr="00461F0B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sz w:val="28"/>
          <w:szCs w:val="28"/>
        </w:rPr>
        <w:t>- повышение квалификации педагогических работников;</w:t>
      </w:r>
    </w:p>
    <w:p w:rsidR="00F34170" w:rsidRPr="00461F0B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F34170" w:rsidRPr="004C520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20E">
        <w:rPr>
          <w:rFonts w:ascii="Times New Roman" w:hAnsi="Times New Roman" w:cs="Times New Roman"/>
          <w:sz w:val="28"/>
          <w:szCs w:val="28"/>
        </w:rPr>
        <w:lastRenderedPageBreak/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 xml:space="preserve">- капитальный ремонт кровель </w:t>
      </w:r>
      <w:r w:rsidR="006D0B05">
        <w:rPr>
          <w:rFonts w:ascii="Times New Roman" w:hAnsi="Times New Roman" w:cs="Times New Roman"/>
          <w:sz w:val="28"/>
          <w:szCs w:val="28"/>
        </w:rPr>
        <w:t xml:space="preserve">школ </w:t>
      </w:r>
      <w:r w:rsidRPr="004C4A95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«Развитие образования и науки Брянской области»;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- замена оконных блоков общеобразовательных школ</w:t>
      </w:r>
      <w:r w:rsidR="006D0B05">
        <w:rPr>
          <w:rFonts w:ascii="Times New Roman" w:hAnsi="Times New Roman" w:cs="Times New Roman"/>
          <w:sz w:val="28"/>
          <w:szCs w:val="28"/>
        </w:rPr>
        <w:t>, детского</w:t>
      </w:r>
      <w:r w:rsidR="004C520E" w:rsidRPr="004C4A95">
        <w:rPr>
          <w:rFonts w:ascii="Times New Roman" w:hAnsi="Times New Roman" w:cs="Times New Roman"/>
          <w:sz w:val="28"/>
          <w:szCs w:val="28"/>
        </w:rPr>
        <w:t xml:space="preserve"> сад</w:t>
      </w:r>
      <w:r w:rsidR="006D0B05">
        <w:rPr>
          <w:rFonts w:ascii="Times New Roman" w:hAnsi="Times New Roman" w:cs="Times New Roman"/>
          <w:sz w:val="28"/>
          <w:szCs w:val="28"/>
        </w:rPr>
        <w:t>а</w:t>
      </w:r>
      <w:r w:rsidRPr="004C4A95">
        <w:rPr>
          <w:rFonts w:ascii="Times New Roman" w:hAnsi="Times New Roman" w:cs="Times New Roman"/>
          <w:sz w:val="28"/>
          <w:szCs w:val="28"/>
        </w:rPr>
        <w:t xml:space="preserve"> в рамках реализации государственной программы «Развитие образова</w:t>
      </w:r>
      <w:r w:rsidR="004C520E" w:rsidRPr="004C4A95">
        <w:rPr>
          <w:rFonts w:ascii="Times New Roman" w:hAnsi="Times New Roman" w:cs="Times New Roman"/>
          <w:sz w:val="28"/>
          <w:szCs w:val="28"/>
        </w:rPr>
        <w:t>ния и науки Брянской области»;</w:t>
      </w:r>
    </w:p>
    <w:p w:rsidR="004C520E" w:rsidRPr="004C4A9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4C520E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C520E">
        <w:rPr>
          <w:rFonts w:ascii="Times New Roman" w:hAnsi="Times New Roman" w:cs="Times New Roman"/>
          <w:sz w:val="28"/>
          <w:szCs w:val="28"/>
        </w:rPr>
        <w:t>риведение в соответствии с брендбуком «Точк</w:t>
      </w:r>
      <w:r w:rsidR="006D0B05">
        <w:rPr>
          <w:rFonts w:ascii="Times New Roman" w:hAnsi="Times New Roman" w:cs="Times New Roman"/>
          <w:sz w:val="28"/>
          <w:szCs w:val="28"/>
        </w:rPr>
        <w:t>а</w:t>
      </w:r>
      <w:r w:rsidRPr="004C520E">
        <w:rPr>
          <w:rFonts w:ascii="Times New Roman" w:hAnsi="Times New Roman" w:cs="Times New Roman"/>
          <w:sz w:val="28"/>
          <w:szCs w:val="28"/>
        </w:rPr>
        <w:t xml:space="preserve"> роста» помещений муниципальных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520E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4C520E">
        <w:rPr>
          <w:rFonts w:ascii="Times New Roman" w:hAnsi="Times New Roman" w:cs="Times New Roman"/>
          <w:sz w:val="28"/>
          <w:szCs w:val="28"/>
        </w:rPr>
        <w:t>осударственная поддержка отрасли культуры для муниципальных учреждений дополнительного образования сферы культуры</w:t>
      </w:r>
      <w:r w:rsidR="001E2DEC">
        <w:rPr>
          <w:rFonts w:ascii="Times New Roman" w:hAnsi="Times New Roman" w:cs="Times New Roman"/>
          <w:sz w:val="28"/>
          <w:szCs w:val="28"/>
        </w:rPr>
        <w:t>;</w:t>
      </w:r>
    </w:p>
    <w:p w:rsidR="001E2DEC" w:rsidRDefault="001E2DEC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Pr="001E2DEC">
        <w:rPr>
          <w:rFonts w:ascii="Times New Roman" w:hAnsi="Times New Roman" w:cs="Times New Roman"/>
          <w:sz w:val="28"/>
          <w:szCs w:val="28"/>
        </w:rPr>
        <w:t>жемесячное денежное вознаграждение за классное руководство педагогическим работникам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2DEC" w:rsidRPr="004C520E" w:rsidRDefault="001E2DEC" w:rsidP="00F3417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E2DEC">
        <w:rPr>
          <w:rFonts w:ascii="Times New Roman" w:hAnsi="Times New Roman" w:cs="Times New Roman"/>
          <w:sz w:val="28"/>
          <w:szCs w:val="28"/>
        </w:rPr>
        <w:t xml:space="preserve">рганизация бесплатного горячего питания </w:t>
      </w:r>
      <w:proofErr w:type="gramStart"/>
      <w:r w:rsidRPr="001E2DE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E2DEC">
        <w:rPr>
          <w:rFonts w:ascii="Times New Roman" w:hAnsi="Times New Roman" w:cs="Times New Roman"/>
          <w:sz w:val="28"/>
          <w:szCs w:val="28"/>
        </w:rPr>
        <w:t>, получающих начальное общее образование</w:t>
      </w:r>
      <w:r w:rsidR="00DC06F3">
        <w:rPr>
          <w:rFonts w:ascii="Times New Roman" w:hAnsi="Times New Roman" w:cs="Times New Roman"/>
          <w:sz w:val="28"/>
          <w:szCs w:val="28"/>
        </w:rPr>
        <w:t>.</w:t>
      </w:r>
    </w:p>
    <w:p w:rsidR="004C520E" w:rsidRDefault="004C520E" w:rsidP="00F34170">
      <w:pPr>
        <w:pStyle w:val="ConsPlusTitle"/>
        <w:spacing w:line="276" w:lineRule="auto"/>
        <w:jc w:val="center"/>
        <w:rPr>
          <w:color w:val="FF0000"/>
        </w:rPr>
      </w:pPr>
    </w:p>
    <w:p w:rsidR="00F34170" w:rsidRPr="004C4A95" w:rsidRDefault="00F34170" w:rsidP="00F34170">
      <w:pPr>
        <w:pStyle w:val="ConsPlusTitle"/>
        <w:spacing w:line="276" w:lineRule="auto"/>
        <w:jc w:val="center"/>
      </w:pPr>
      <w:r w:rsidRPr="004C4A95">
        <w:t xml:space="preserve">МУНИЦИПАЛЬНАЯ ПРОГРАММА </w:t>
      </w:r>
    </w:p>
    <w:p w:rsidR="00F34170" w:rsidRPr="004C4A95" w:rsidRDefault="00F34170" w:rsidP="00F34170">
      <w:pPr>
        <w:pStyle w:val="ConsPlusTitle"/>
        <w:spacing w:line="276" w:lineRule="auto"/>
        <w:jc w:val="center"/>
      </w:pPr>
      <w:r w:rsidRPr="004C4A95">
        <w:t xml:space="preserve">«УПРАВЛЕНИЕ МУНИЦИПАЛЬНЫМИ ФИНАНСАМИ УНЕЧСКОГО РАЙОНА» 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4C4A9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4C4A95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4C4A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4A95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4A95">
        <w:rPr>
          <w:rFonts w:ascii="Times New Roman" w:eastAsia="Times New Roman" w:hAnsi="Times New Roman" w:cs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eastAsia="Times New Roman" w:hAnsi="Times New Roman" w:cs="Times New Roman"/>
          <w:sz w:val="28"/>
          <w:szCs w:val="28"/>
        </w:rPr>
        <w:t xml:space="preserve">      - создание условий для эффективного и ответственного управления муниципальными финансами.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Структура и динамика расходов на реализацию муниципальной программы представлена в таблице 18.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Таблица 18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lastRenderedPageBreak/>
        <w:t xml:space="preserve">Унечского района» 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4"/>
          <w:szCs w:val="24"/>
        </w:rPr>
        <w:tab/>
      </w:r>
      <w:r w:rsidRPr="004C4A95">
        <w:rPr>
          <w:rFonts w:ascii="Times New Roman" w:hAnsi="Times New Roman" w:cs="Times New Roman"/>
          <w:sz w:val="24"/>
          <w:szCs w:val="24"/>
        </w:rPr>
        <w:tab/>
      </w:r>
      <w:r w:rsidRPr="004C4A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8979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5057"/>
        <w:gridCol w:w="1402"/>
        <w:gridCol w:w="1275"/>
        <w:gridCol w:w="1245"/>
      </w:tblGrid>
      <w:tr w:rsidR="00F34170" w:rsidRPr="00630F3B" w:rsidTr="006D0B05">
        <w:trPr>
          <w:jc w:val="center"/>
        </w:trPr>
        <w:tc>
          <w:tcPr>
            <w:tcW w:w="5057" w:type="dxa"/>
          </w:tcPr>
          <w:p w:rsidR="00F34170" w:rsidRPr="00630F3B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02" w:type="dxa"/>
          </w:tcPr>
          <w:p w:rsidR="00F34170" w:rsidRPr="00630F3B" w:rsidRDefault="006D0B05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F34170"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F34170" w:rsidRPr="00630F3B" w:rsidRDefault="00F34170" w:rsidP="004C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0B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5" w:type="dxa"/>
          </w:tcPr>
          <w:p w:rsidR="00F34170" w:rsidRPr="00630F3B" w:rsidRDefault="00F34170" w:rsidP="004C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0B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630F3B" w:rsidTr="006D0B05">
        <w:trPr>
          <w:trHeight w:val="885"/>
          <w:jc w:val="center"/>
        </w:trPr>
        <w:tc>
          <w:tcPr>
            <w:tcW w:w="5057" w:type="dxa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02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7 698 770</w:t>
            </w:r>
          </w:p>
        </w:tc>
        <w:tc>
          <w:tcPr>
            <w:tcW w:w="1275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7 698 770</w:t>
            </w:r>
          </w:p>
        </w:tc>
        <w:tc>
          <w:tcPr>
            <w:tcW w:w="1245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7 698 770</w:t>
            </w:r>
          </w:p>
        </w:tc>
      </w:tr>
      <w:tr w:rsidR="00F34170" w:rsidRPr="00630F3B" w:rsidTr="006D0B05">
        <w:trPr>
          <w:trHeight w:val="555"/>
          <w:jc w:val="center"/>
        </w:trPr>
        <w:tc>
          <w:tcPr>
            <w:tcW w:w="5057" w:type="dxa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402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1 632 000</w:t>
            </w:r>
          </w:p>
        </w:tc>
        <w:tc>
          <w:tcPr>
            <w:tcW w:w="1275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1 632 000</w:t>
            </w:r>
          </w:p>
        </w:tc>
        <w:tc>
          <w:tcPr>
            <w:tcW w:w="1245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1 632 000</w:t>
            </w:r>
          </w:p>
        </w:tc>
      </w:tr>
      <w:tr w:rsidR="00F34170" w:rsidRPr="00630F3B" w:rsidTr="006D0B05">
        <w:trPr>
          <w:trHeight w:val="563"/>
          <w:jc w:val="center"/>
        </w:trPr>
        <w:tc>
          <w:tcPr>
            <w:tcW w:w="5057" w:type="dxa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1402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1 200 000</w:t>
            </w:r>
          </w:p>
        </w:tc>
        <w:tc>
          <w:tcPr>
            <w:tcW w:w="1275" w:type="dxa"/>
            <w:vAlign w:val="bottom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bottom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0" w:rsidRPr="00630F3B" w:rsidTr="006D0B05">
        <w:trPr>
          <w:trHeight w:val="273"/>
          <w:jc w:val="center"/>
        </w:trPr>
        <w:tc>
          <w:tcPr>
            <w:tcW w:w="5057" w:type="dxa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02" w:type="dxa"/>
            <w:vAlign w:val="bottom"/>
          </w:tcPr>
          <w:p w:rsidR="00F34170" w:rsidRPr="00630F3B" w:rsidRDefault="006D0B0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10 530 770</w:t>
            </w:r>
          </w:p>
        </w:tc>
        <w:tc>
          <w:tcPr>
            <w:tcW w:w="1275" w:type="dxa"/>
            <w:vAlign w:val="bottom"/>
          </w:tcPr>
          <w:p w:rsidR="00F34170" w:rsidRPr="00630F3B" w:rsidRDefault="006D0B0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9 330 770</w:t>
            </w:r>
          </w:p>
        </w:tc>
        <w:tc>
          <w:tcPr>
            <w:tcW w:w="1245" w:type="dxa"/>
            <w:vAlign w:val="bottom"/>
          </w:tcPr>
          <w:p w:rsidR="00F34170" w:rsidRPr="00630F3B" w:rsidRDefault="006D0B0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9 330 770</w:t>
            </w:r>
          </w:p>
        </w:tc>
      </w:tr>
    </w:tbl>
    <w:p w:rsidR="00F34170" w:rsidRPr="00630F3B" w:rsidRDefault="00F34170" w:rsidP="00F34170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F34170" w:rsidRPr="00630F3B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>В составе мероприятий муниципальной программы на 202</w:t>
      </w:r>
      <w:r w:rsidR="0015033D">
        <w:rPr>
          <w:b w:val="0"/>
          <w:sz w:val="28"/>
          <w:szCs w:val="28"/>
        </w:rPr>
        <w:t>2</w:t>
      </w:r>
      <w:r w:rsidRPr="00630F3B">
        <w:rPr>
          <w:b w:val="0"/>
          <w:sz w:val="28"/>
          <w:szCs w:val="28"/>
        </w:rPr>
        <w:t xml:space="preserve"> год запланированы расходы:</w:t>
      </w:r>
    </w:p>
    <w:p w:rsidR="00F34170" w:rsidRPr="00630F3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>- на обеспечение деятельности финансового управления а</w:t>
      </w:r>
      <w:r w:rsidR="0015033D">
        <w:rPr>
          <w:b w:val="0"/>
          <w:sz w:val="28"/>
          <w:szCs w:val="28"/>
        </w:rPr>
        <w:t>дминистрации Унечского района</w:t>
      </w:r>
      <w:r w:rsidRPr="00630F3B">
        <w:rPr>
          <w:b w:val="0"/>
          <w:sz w:val="28"/>
          <w:szCs w:val="28"/>
        </w:rPr>
        <w:t>;</w:t>
      </w:r>
    </w:p>
    <w:p w:rsidR="00F34170" w:rsidRPr="00630F3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>- на выравнивание  бюджетной обеспеченности поселений за счет средств суб</w:t>
      </w:r>
      <w:r w:rsidR="0015033D">
        <w:rPr>
          <w:b w:val="0"/>
          <w:sz w:val="28"/>
          <w:szCs w:val="28"/>
        </w:rPr>
        <w:t>венции из областного бюджета</w:t>
      </w:r>
      <w:r w:rsidRPr="00630F3B">
        <w:rPr>
          <w:b w:val="0"/>
          <w:sz w:val="28"/>
          <w:szCs w:val="28"/>
        </w:rPr>
        <w:t>;</w:t>
      </w:r>
    </w:p>
    <w:p w:rsidR="00F34170" w:rsidRPr="00630F3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 xml:space="preserve">- на поддержку мер по обеспечению сбалансированности бюджетов поселений </w:t>
      </w:r>
      <w:r w:rsidR="006D4101" w:rsidRPr="00630F3B">
        <w:rPr>
          <w:b w:val="0"/>
          <w:sz w:val="28"/>
          <w:szCs w:val="28"/>
        </w:rPr>
        <w:t xml:space="preserve">         </w:t>
      </w:r>
      <w:r w:rsidR="0015033D">
        <w:rPr>
          <w:b w:val="0"/>
          <w:sz w:val="28"/>
          <w:szCs w:val="28"/>
        </w:rPr>
        <w:t>за счет средств района</w:t>
      </w:r>
      <w:r w:rsidRPr="00630F3B">
        <w:rPr>
          <w:b w:val="0"/>
          <w:sz w:val="28"/>
          <w:szCs w:val="28"/>
        </w:rPr>
        <w:t>.</w:t>
      </w:r>
    </w:p>
    <w:p w:rsidR="00F34170" w:rsidRPr="00F34170" w:rsidRDefault="00F34170" w:rsidP="00F34170">
      <w:pPr>
        <w:pStyle w:val="ConsPlusTitle"/>
        <w:spacing w:line="276" w:lineRule="auto"/>
        <w:jc w:val="center"/>
        <w:rPr>
          <w:color w:val="FF0000"/>
        </w:rPr>
      </w:pPr>
    </w:p>
    <w:p w:rsidR="00F34170" w:rsidRPr="00630F3B" w:rsidRDefault="00F34170" w:rsidP="00F34170">
      <w:pPr>
        <w:pStyle w:val="ConsPlusTitle"/>
        <w:spacing w:line="276" w:lineRule="auto"/>
        <w:jc w:val="center"/>
      </w:pPr>
      <w:r w:rsidRPr="00630F3B">
        <w:t xml:space="preserve">МУНИЦИПАЛЬНАЯ ПРОГРАММА </w:t>
      </w:r>
    </w:p>
    <w:p w:rsidR="00F34170" w:rsidRPr="00630F3B" w:rsidRDefault="00F34170" w:rsidP="00F34170">
      <w:pPr>
        <w:pStyle w:val="ConsPlusTitle"/>
        <w:spacing w:line="276" w:lineRule="auto"/>
        <w:jc w:val="center"/>
      </w:pPr>
      <w:r w:rsidRPr="00630F3B">
        <w:t xml:space="preserve">«РАЗВИТИЕ КУЛЬТУРЫ В УНЕЧСКОМ РАЙОНЕ» </w:t>
      </w:r>
    </w:p>
    <w:p w:rsidR="00F34170" w:rsidRPr="00630F3B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630F3B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в </w:t>
      </w:r>
      <w:proofErr w:type="spellStart"/>
      <w:r w:rsidRPr="00630F3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30F3B">
        <w:rPr>
          <w:rFonts w:ascii="Times New Roman" w:hAnsi="Times New Roman" w:cs="Times New Roman"/>
          <w:sz w:val="28"/>
          <w:szCs w:val="28"/>
        </w:rPr>
        <w:t xml:space="preserve"> районе» направлена </w:t>
      </w:r>
      <w:proofErr w:type="gramStart"/>
      <w:r w:rsidRPr="00630F3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30F3B">
        <w:rPr>
          <w:rFonts w:ascii="Times New Roman" w:hAnsi="Times New Roman" w:cs="Times New Roman"/>
          <w:sz w:val="28"/>
          <w:szCs w:val="28"/>
        </w:rPr>
        <w:t>:</w:t>
      </w:r>
    </w:p>
    <w:p w:rsidR="00F34170" w:rsidRPr="00630F3B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F34170" w:rsidRPr="00630F3B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34170" w:rsidRPr="00630F3B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- реализация мер государственной поддержки работников культуры. </w:t>
      </w:r>
    </w:p>
    <w:p w:rsidR="00F34170" w:rsidRPr="00630F3B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 19.</w:t>
      </w:r>
    </w:p>
    <w:p w:rsidR="00F34170" w:rsidRPr="00630F3B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Таблица 19</w:t>
      </w:r>
    </w:p>
    <w:p w:rsidR="00F34170" w:rsidRPr="00630F3B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F34170" w:rsidRPr="00630F3B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lastRenderedPageBreak/>
        <w:t xml:space="preserve">«Развитие культуры в </w:t>
      </w:r>
      <w:proofErr w:type="spellStart"/>
      <w:r w:rsidRPr="00630F3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30F3B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F34170" w:rsidRPr="00630F3B" w:rsidRDefault="00F34170" w:rsidP="00F34170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     </w:t>
      </w:r>
      <w:r w:rsidRPr="00630F3B"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976"/>
        <w:gridCol w:w="1619"/>
        <w:gridCol w:w="1625"/>
        <w:gridCol w:w="1524"/>
      </w:tblGrid>
      <w:tr w:rsidR="00F34170" w:rsidRPr="00F34170" w:rsidTr="00705015">
        <w:trPr>
          <w:trHeight w:val="399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1" w:type="pct"/>
          </w:tcPr>
          <w:p w:rsidR="00F34170" w:rsidRPr="0066020F" w:rsidRDefault="00F34170" w:rsidP="00630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03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4" w:type="pct"/>
          </w:tcPr>
          <w:p w:rsidR="00F34170" w:rsidRPr="0066020F" w:rsidRDefault="00F34170" w:rsidP="00150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03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F34170" w:rsidRPr="0066020F" w:rsidRDefault="00F34170" w:rsidP="00630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03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F34170" w:rsidTr="00705015">
        <w:trPr>
          <w:trHeight w:val="841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1 809 200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1 809 200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1 809 200</w:t>
            </w:r>
          </w:p>
        </w:tc>
      </w:tr>
      <w:tr w:rsidR="00F34170" w:rsidRPr="00F34170" w:rsidTr="00705015">
        <w:trPr>
          <w:trHeight w:val="842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2 482 440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2 482 440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2 482 440</w:t>
            </w:r>
          </w:p>
        </w:tc>
      </w:tr>
      <w:tr w:rsidR="00F34170" w:rsidRPr="00F34170" w:rsidTr="00705015">
        <w:trPr>
          <w:trHeight w:val="1724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</w:tr>
      <w:tr w:rsidR="00F34170" w:rsidRPr="00F34170" w:rsidTr="00705015">
        <w:trPr>
          <w:trHeight w:val="377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13 592 830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12 479 830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12 598 860</w:t>
            </w:r>
          </w:p>
        </w:tc>
      </w:tr>
      <w:tr w:rsidR="00F34170" w:rsidRPr="00F34170" w:rsidTr="00705015">
        <w:trPr>
          <w:trHeight w:val="399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2 438 130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2 122 310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2 154 430</w:t>
            </w:r>
          </w:p>
        </w:tc>
      </w:tr>
      <w:tr w:rsidR="00F34170" w:rsidRPr="00F34170" w:rsidTr="00705015">
        <w:trPr>
          <w:trHeight w:val="573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клубы, выставочные залы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24 260 220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DC06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22 328 130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22 535 130</w:t>
            </w:r>
          </w:p>
        </w:tc>
      </w:tr>
      <w:tr w:rsidR="00F34170" w:rsidRPr="00F34170" w:rsidTr="00705015">
        <w:trPr>
          <w:trHeight w:val="393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культуры</w:t>
            </w:r>
          </w:p>
        </w:tc>
        <w:tc>
          <w:tcPr>
            <w:tcW w:w="831" w:type="pct"/>
            <w:vAlign w:val="bottom"/>
          </w:tcPr>
          <w:p w:rsidR="00F34170" w:rsidRPr="0066020F" w:rsidRDefault="00550A6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34" w:type="pct"/>
            <w:vAlign w:val="bottom"/>
          </w:tcPr>
          <w:p w:rsidR="00F34170" w:rsidRPr="0066020F" w:rsidRDefault="00550A6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782" w:type="pct"/>
            <w:vAlign w:val="bottom"/>
          </w:tcPr>
          <w:p w:rsidR="00F34170" w:rsidRPr="0066020F" w:rsidRDefault="00550A6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34170" w:rsidRPr="00F34170" w:rsidTr="00705015">
        <w:trPr>
          <w:trHeight w:val="894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19 787 220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12 552 000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12 615 000</w:t>
            </w:r>
          </w:p>
        </w:tc>
      </w:tr>
      <w:tr w:rsidR="00F34170" w:rsidRPr="00F34170" w:rsidTr="00705015">
        <w:trPr>
          <w:trHeight w:val="146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</w:t>
            </w:r>
            <w:r w:rsidR="003C7535" w:rsidRPr="0066020F">
              <w:rPr>
                <w:rFonts w:ascii="Times New Roman" w:hAnsi="Times New Roman" w:cs="Times New Roman"/>
                <w:sz w:val="24"/>
                <w:szCs w:val="24"/>
              </w:rPr>
              <w:t>в населенных пунктах с числом жителей до 50 тысяч человек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2 875 793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1 927 458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1 382 979</w:t>
            </w:r>
          </w:p>
        </w:tc>
      </w:tr>
      <w:tr w:rsidR="0015033D" w:rsidRPr="00F34170" w:rsidTr="00705015">
        <w:trPr>
          <w:trHeight w:val="146"/>
          <w:jc w:val="center"/>
        </w:trPr>
        <w:tc>
          <w:tcPr>
            <w:tcW w:w="2553" w:type="pct"/>
          </w:tcPr>
          <w:p w:rsidR="0015033D" w:rsidRPr="0066020F" w:rsidRDefault="0015033D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в части комплектования книжных фондов</w:t>
            </w:r>
          </w:p>
        </w:tc>
        <w:tc>
          <w:tcPr>
            <w:tcW w:w="831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305 581</w:t>
            </w:r>
          </w:p>
        </w:tc>
        <w:tc>
          <w:tcPr>
            <w:tcW w:w="834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305 581</w:t>
            </w:r>
          </w:p>
        </w:tc>
        <w:tc>
          <w:tcPr>
            <w:tcW w:w="782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305581</w:t>
            </w:r>
          </w:p>
        </w:tc>
      </w:tr>
      <w:tr w:rsidR="0015033D" w:rsidRPr="00F34170" w:rsidTr="00705015">
        <w:trPr>
          <w:trHeight w:val="146"/>
          <w:jc w:val="center"/>
        </w:trPr>
        <w:tc>
          <w:tcPr>
            <w:tcW w:w="2553" w:type="pct"/>
          </w:tcPr>
          <w:p w:rsidR="0015033D" w:rsidRDefault="0015033D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33D">
              <w:rPr>
                <w:rFonts w:ascii="Times New Roman" w:hAnsi="Times New Roman" w:cs="Times New Roman"/>
                <w:sz w:val="24"/>
                <w:szCs w:val="24"/>
              </w:rPr>
              <w:t>Государственная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ддержка отрасли культуры </w:t>
            </w:r>
          </w:p>
        </w:tc>
        <w:tc>
          <w:tcPr>
            <w:tcW w:w="831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34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5 144 665,25</w:t>
            </w:r>
          </w:p>
        </w:tc>
      </w:tr>
      <w:tr w:rsidR="0071709A" w:rsidRPr="00F34170" w:rsidTr="00705015">
        <w:trPr>
          <w:trHeight w:val="146"/>
          <w:jc w:val="center"/>
        </w:trPr>
        <w:tc>
          <w:tcPr>
            <w:tcW w:w="2553" w:type="pct"/>
          </w:tcPr>
          <w:p w:rsidR="0071709A" w:rsidRDefault="00717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31" w:type="pct"/>
            <w:vAlign w:val="bottom"/>
          </w:tcPr>
          <w:p w:rsidR="0071709A" w:rsidRDefault="0071709A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34" w:type="pct"/>
            <w:vAlign w:val="bottom"/>
          </w:tcPr>
          <w:p w:rsidR="0071709A" w:rsidRDefault="0071709A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2 115 825</w:t>
            </w:r>
          </w:p>
        </w:tc>
        <w:tc>
          <w:tcPr>
            <w:tcW w:w="782" w:type="pct"/>
            <w:vAlign w:val="bottom"/>
          </w:tcPr>
          <w:p w:rsidR="0071709A" w:rsidRDefault="0071709A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5033D" w:rsidRPr="00F34170" w:rsidTr="00705015">
        <w:trPr>
          <w:trHeight w:val="146"/>
          <w:jc w:val="center"/>
        </w:trPr>
        <w:tc>
          <w:tcPr>
            <w:tcW w:w="2553" w:type="pct"/>
          </w:tcPr>
          <w:p w:rsidR="0015033D" w:rsidRPr="0066020F" w:rsidRDefault="0015033D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831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34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13 500 000</w:t>
            </w:r>
          </w:p>
        </w:tc>
      </w:tr>
      <w:tr w:rsidR="00F34170" w:rsidRPr="00F34170" w:rsidTr="0071709A">
        <w:trPr>
          <w:trHeight w:val="177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31" w:type="pct"/>
            <w:vAlign w:val="bottom"/>
          </w:tcPr>
          <w:p w:rsidR="00F34170" w:rsidRPr="0066020F" w:rsidRDefault="0071709A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67 770 214</w:t>
            </w:r>
          </w:p>
        </w:tc>
        <w:tc>
          <w:tcPr>
            <w:tcW w:w="834" w:type="pct"/>
            <w:vAlign w:val="bottom"/>
          </w:tcPr>
          <w:p w:rsidR="00F34170" w:rsidRPr="0066020F" w:rsidRDefault="0071709A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58 341 574</w:t>
            </w:r>
          </w:p>
        </w:tc>
        <w:tc>
          <w:tcPr>
            <w:tcW w:w="782" w:type="pct"/>
            <w:vAlign w:val="bottom"/>
          </w:tcPr>
          <w:p w:rsidR="00F34170" w:rsidRPr="0066020F" w:rsidRDefault="0071709A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74 747 085,25</w:t>
            </w:r>
          </w:p>
        </w:tc>
      </w:tr>
    </w:tbl>
    <w:p w:rsidR="00F34170" w:rsidRPr="00F34170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2A6C" w:rsidRDefault="00F34170" w:rsidP="00F34170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 w:rsidRPr="0066020F">
        <w:rPr>
          <w:b w:val="0"/>
          <w:bCs w:val="0"/>
          <w:sz w:val="28"/>
          <w:szCs w:val="28"/>
          <w:lang w:eastAsia="en-US"/>
        </w:rPr>
        <w:t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Унечского района в 202</w:t>
      </w:r>
      <w:r w:rsidR="0071709A">
        <w:rPr>
          <w:b w:val="0"/>
          <w:bCs w:val="0"/>
          <w:sz w:val="28"/>
          <w:szCs w:val="28"/>
          <w:lang w:eastAsia="en-US"/>
        </w:rPr>
        <w:t>2</w:t>
      </w:r>
      <w:r w:rsidRPr="0066020F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71709A">
        <w:rPr>
          <w:b w:val="0"/>
          <w:bCs w:val="0"/>
          <w:sz w:val="28"/>
          <w:szCs w:val="28"/>
          <w:lang w:eastAsia="en-US"/>
        </w:rPr>
        <w:t>58 878 400</w:t>
      </w:r>
      <w:r w:rsidRPr="0066020F">
        <w:rPr>
          <w:b w:val="0"/>
          <w:bCs w:val="0"/>
          <w:sz w:val="28"/>
          <w:szCs w:val="28"/>
          <w:lang w:eastAsia="en-US"/>
        </w:rPr>
        <w:t xml:space="preserve"> рублей. </w:t>
      </w:r>
    </w:p>
    <w:p w:rsidR="00F34170" w:rsidRPr="0066020F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66020F">
        <w:rPr>
          <w:b w:val="0"/>
          <w:sz w:val="28"/>
          <w:szCs w:val="28"/>
          <w:lang w:eastAsia="en-US"/>
        </w:rPr>
        <w:t xml:space="preserve">За счет средств областного бюджета запланированы расходы на </w:t>
      </w:r>
      <w:r w:rsidRPr="0066020F">
        <w:rPr>
          <w:b w:val="0"/>
          <w:sz w:val="28"/>
          <w:szCs w:val="28"/>
          <w:lang w:eastAsia="en-US"/>
        </w:rPr>
        <w:lastRenderedPageBreak/>
        <w:t>п</w:t>
      </w:r>
      <w:r w:rsidRPr="0066020F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</w:t>
      </w:r>
      <w:r w:rsidR="0066020F" w:rsidRPr="0066020F">
        <w:rPr>
          <w:b w:val="0"/>
          <w:sz w:val="28"/>
          <w:szCs w:val="28"/>
        </w:rPr>
        <w:t>118 800</w:t>
      </w:r>
      <w:r w:rsidRPr="0066020F">
        <w:rPr>
          <w:b w:val="0"/>
          <w:sz w:val="28"/>
          <w:szCs w:val="28"/>
        </w:rPr>
        <w:t xml:space="preserve"> рублей).</w:t>
      </w:r>
    </w:p>
    <w:p w:rsidR="00F34170" w:rsidRPr="0066020F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bCs/>
          <w:sz w:val="28"/>
          <w:szCs w:val="28"/>
          <w:lang w:eastAsia="en-US"/>
        </w:rPr>
        <w:t>Также предусматриваются средства на</w:t>
      </w:r>
      <w:r w:rsidRPr="0066020F">
        <w:rPr>
          <w:rFonts w:ascii="Times New Roman" w:hAnsi="Times New Roman" w:cs="Times New Roman"/>
          <w:sz w:val="28"/>
          <w:szCs w:val="28"/>
        </w:rPr>
        <w:t xml:space="preserve"> мероприятия по развитию культуры и сохранению культурного наследия Унечского района</w:t>
      </w:r>
      <w:r w:rsidR="00932A6C">
        <w:rPr>
          <w:rFonts w:ascii="Times New Roman" w:hAnsi="Times New Roman" w:cs="Times New Roman"/>
          <w:sz w:val="28"/>
          <w:szCs w:val="28"/>
        </w:rPr>
        <w:t>.</w:t>
      </w:r>
      <w:r w:rsidRPr="00660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170" w:rsidRPr="0066020F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ab/>
        <w:t>Запланированы бюджетные ассигнования на обеспечение развития и укрепления материально-технической базы домов культуры в населенных пунктах с числом жител</w:t>
      </w:r>
      <w:r w:rsidR="003D0AD7">
        <w:rPr>
          <w:rFonts w:ascii="Times New Roman" w:hAnsi="Times New Roman" w:cs="Times New Roman"/>
          <w:sz w:val="28"/>
          <w:szCs w:val="28"/>
        </w:rPr>
        <w:t xml:space="preserve">ей до 50 тысяч </w:t>
      </w:r>
      <w:r w:rsidR="003D0AD7" w:rsidRPr="003D0AD7">
        <w:rPr>
          <w:rFonts w:ascii="Times New Roman" w:hAnsi="Times New Roman" w:cs="Times New Roman"/>
          <w:sz w:val="28"/>
          <w:szCs w:val="28"/>
        </w:rPr>
        <w:t>человек и государственная поддержка отрасли культуры в части комплектования книжных фондов</w:t>
      </w:r>
      <w:r w:rsidRPr="0066020F">
        <w:rPr>
          <w:rFonts w:ascii="Times New Roman" w:hAnsi="Times New Roman" w:cs="Times New Roman"/>
          <w:sz w:val="28"/>
          <w:szCs w:val="28"/>
        </w:rPr>
        <w:t>.</w:t>
      </w:r>
    </w:p>
    <w:p w:rsidR="00F34170" w:rsidRPr="0066020F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>При формировании бюджетных проектировок на 20</w:t>
      </w:r>
      <w:r w:rsidR="003D0AD7">
        <w:rPr>
          <w:rFonts w:ascii="Times New Roman" w:hAnsi="Times New Roman" w:cs="Times New Roman"/>
          <w:sz w:val="28"/>
          <w:szCs w:val="28"/>
        </w:rPr>
        <w:t>22</w:t>
      </w:r>
      <w:r w:rsidRPr="0066020F">
        <w:rPr>
          <w:rFonts w:ascii="Times New Roman" w:hAnsi="Times New Roman" w:cs="Times New Roman"/>
          <w:sz w:val="28"/>
          <w:szCs w:val="28"/>
        </w:rPr>
        <w:t xml:space="preserve">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</w:t>
      </w:r>
      <w:r w:rsidR="003D0AD7">
        <w:rPr>
          <w:rFonts w:ascii="Times New Roman" w:hAnsi="Times New Roman" w:cs="Times New Roman"/>
          <w:sz w:val="28"/>
          <w:szCs w:val="28"/>
        </w:rPr>
        <w:t>зации массового отдыха жителей</w:t>
      </w:r>
      <w:r w:rsidRPr="0066020F">
        <w:rPr>
          <w:rFonts w:ascii="Times New Roman" w:hAnsi="Times New Roman" w:cs="Times New Roman"/>
          <w:sz w:val="28"/>
          <w:szCs w:val="28"/>
        </w:rPr>
        <w:t>.</w:t>
      </w:r>
    </w:p>
    <w:p w:rsidR="00F34170" w:rsidRPr="00F34170" w:rsidRDefault="00F34170" w:rsidP="00F3417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34170" w:rsidRPr="0066020F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20F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F34170" w:rsidRPr="0066020F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20F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 Брянской области</w:t>
      </w:r>
    </w:p>
    <w:p w:rsidR="00F34170" w:rsidRPr="0066020F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66020F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 20.                                                                                   </w:t>
      </w:r>
    </w:p>
    <w:p w:rsidR="00F34170" w:rsidRPr="0066020F" w:rsidRDefault="00F34170" w:rsidP="00F34170">
      <w:pPr>
        <w:jc w:val="right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20</w:t>
      </w:r>
    </w:p>
    <w:p w:rsidR="00F34170" w:rsidRPr="0066020F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>Анализ непрограммных расходов бюджета в 202</w:t>
      </w:r>
      <w:r w:rsidR="003D0AD7">
        <w:rPr>
          <w:rFonts w:ascii="Times New Roman" w:hAnsi="Times New Roman" w:cs="Times New Roman"/>
          <w:sz w:val="28"/>
          <w:szCs w:val="28"/>
        </w:rPr>
        <w:t>2</w:t>
      </w:r>
      <w:r w:rsidRPr="0066020F">
        <w:rPr>
          <w:rFonts w:ascii="Times New Roman" w:hAnsi="Times New Roman" w:cs="Times New Roman"/>
          <w:sz w:val="28"/>
          <w:szCs w:val="28"/>
        </w:rPr>
        <w:t>-202</w:t>
      </w:r>
      <w:r w:rsidR="003D0AD7">
        <w:rPr>
          <w:rFonts w:ascii="Times New Roman" w:hAnsi="Times New Roman" w:cs="Times New Roman"/>
          <w:sz w:val="28"/>
          <w:szCs w:val="28"/>
        </w:rPr>
        <w:t>4</w:t>
      </w:r>
      <w:r w:rsidRPr="0066020F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F34170" w:rsidRPr="00EC0423" w:rsidRDefault="00F34170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(рублей)</w:t>
      </w:r>
    </w:p>
    <w:tbl>
      <w:tblPr>
        <w:tblStyle w:val="a5"/>
        <w:tblW w:w="9404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882"/>
        <w:gridCol w:w="1276"/>
        <w:gridCol w:w="1276"/>
        <w:gridCol w:w="1418"/>
      </w:tblGrid>
      <w:tr w:rsidR="00F34170" w:rsidRPr="00EC0423" w:rsidTr="00705015">
        <w:trPr>
          <w:trHeight w:val="1104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276" w:type="dxa"/>
          </w:tcPr>
          <w:p w:rsidR="00F34170" w:rsidRPr="00EC0423" w:rsidRDefault="00F34170" w:rsidP="006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0A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34170" w:rsidRPr="00EC0423" w:rsidRDefault="00F34170" w:rsidP="006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0A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F34170" w:rsidRPr="00EC0423" w:rsidRDefault="00F34170" w:rsidP="006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0A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EC0423" w:rsidTr="00705015">
        <w:trPr>
          <w:trHeight w:val="840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3 035 063</w:t>
            </w: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3 035 063</w:t>
            </w:r>
          </w:p>
        </w:tc>
        <w:tc>
          <w:tcPr>
            <w:tcW w:w="1418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3 035 063</w:t>
            </w:r>
          </w:p>
        </w:tc>
      </w:tr>
      <w:tr w:rsidR="00F34170" w:rsidRPr="00EC0423" w:rsidTr="00705015">
        <w:trPr>
          <w:trHeight w:val="839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Счетная палата Унечского района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1 400 860</w:t>
            </w: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1 400 860</w:t>
            </w:r>
          </w:p>
        </w:tc>
        <w:tc>
          <w:tcPr>
            <w:tcW w:w="1418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1 400 860</w:t>
            </w:r>
          </w:p>
        </w:tc>
      </w:tr>
      <w:tr w:rsidR="00F34170" w:rsidRPr="00EC0423" w:rsidTr="00705015">
        <w:trPr>
          <w:trHeight w:val="533"/>
          <w:jc w:val="center"/>
        </w:trPr>
        <w:tc>
          <w:tcPr>
            <w:tcW w:w="2552" w:type="dxa"/>
            <w:vMerge w:val="restart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418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F34170" w:rsidRPr="00EC0423" w:rsidTr="00705015">
        <w:trPr>
          <w:trHeight w:val="145"/>
          <w:jc w:val="center"/>
        </w:trPr>
        <w:tc>
          <w:tcPr>
            <w:tcW w:w="2552" w:type="dxa"/>
            <w:vMerge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F34170" w:rsidRPr="00EC0423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6 145 500</w:t>
            </w:r>
          </w:p>
        </w:tc>
        <w:tc>
          <w:tcPr>
            <w:tcW w:w="1418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12 908 250</w:t>
            </w:r>
          </w:p>
        </w:tc>
      </w:tr>
      <w:tr w:rsidR="00F34170" w:rsidRPr="00EC0423" w:rsidTr="00705015">
        <w:trPr>
          <w:trHeight w:val="287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5 435 923</w:t>
            </w: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11 581 423</w:t>
            </w:r>
          </w:p>
        </w:tc>
        <w:tc>
          <w:tcPr>
            <w:tcW w:w="1418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18 344 173</w:t>
            </w:r>
          </w:p>
        </w:tc>
      </w:tr>
    </w:tbl>
    <w:p w:rsidR="00F34170" w:rsidRPr="00F34170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3D0AD7">
        <w:rPr>
          <w:rFonts w:ascii="Times New Roman" w:hAnsi="Times New Roman" w:cs="Times New Roman"/>
          <w:sz w:val="28"/>
          <w:szCs w:val="28"/>
        </w:rPr>
        <w:t>2</w:t>
      </w:r>
      <w:r w:rsidRPr="00EC0423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на содержание Унечского районного Совета народных депутатов, Счетной палаты Унечского 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F34170" w:rsidRPr="00EC0423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70" w:rsidRPr="00EC0423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423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F34170" w:rsidRPr="00EC0423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423">
        <w:rPr>
          <w:rFonts w:ascii="Times New Roman" w:hAnsi="Times New Roman" w:cs="Times New Roman"/>
          <w:b/>
          <w:sz w:val="24"/>
          <w:szCs w:val="24"/>
        </w:rPr>
        <w:t>БЮДЖЕТА УНЕЧСКОГО МУНИЦИПАЛЬНОГО РАЙОНА БРЯНСКОЙ ОБЛАСТИ</w:t>
      </w: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>На 202</w:t>
      </w:r>
      <w:r w:rsidR="003D0AD7">
        <w:rPr>
          <w:rFonts w:ascii="Times New Roman" w:hAnsi="Times New Roman" w:cs="Times New Roman"/>
          <w:sz w:val="28"/>
          <w:szCs w:val="28"/>
        </w:rPr>
        <w:t>2 – 2024</w:t>
      </w:r>
      <w:r w:rsidRPr="00EC0423">
        <w:rPr>
          <w:rFonts w:ascii="Times New Roman" w:hAnsi="Times New Roman" w:cs="Times New Roman"/>
          <w:sz w:val="28"/>
          <w:szCs w:val="28"/>
        </w:rPr>
        <w:t xml:space="preserve"> годы прогнозируется бездефицитный бюджет Унечского муниципального района Брянской области.</w:t>
      </w: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423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EC0423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F34170" w:rsidRPr="00EC0423" w:rsidRDefault="00F34170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803" w:rsidRPr="00F34170" w:rsidRDefault="00DB3803" w:rsidP="00DC397E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C397E" w:rsidRPr="00F34170" w:rsidRDefault="00DC397E" w:rsidP="00DC397E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sectPr w:rsidR="00DC397E" w:rsidRPr="00F34170" w:rsidSect="00373F74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09A" w:rsidRDefault="0071709A">
      <w:pPr>
        <w:spacing w:after="0" w:line="240" w:lineRule="auto"/>
      </w:pPr>
      <w:r>
        <w:separator/>
      </w:r>
    </w:p>
  </w:endnote>
  <w:endnote w:type="continuationSeparator" w:id="0">
    <w:p w:rsidR="0071709A" w:rsidRDefault="00717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537335"/>
      <w:docPartObj>
        <w:docPartGallery w:val="Page Numbers (Bottom of Page)"/>
        <w:docPartUnique/>
      </w:docPartObj>
    </w:sdtPr>
    <w:sdtEndPr/>
    <w:sdtContent>
      <w:p w:rsidR="0071709A" w:rsidRDefault="0071709A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2D9">
          <w:rPr>
            <w:noProof/>
          </w:rPr>
          <w:t>25</w:t>
        </w:r>
        <w:r>
          <w:fldChar w:fldCharType="end"/>
        </w:r>
      </w:p>
    </w:sdtContent>
  </w:sdt>
  <w:p w:rsidR="0071709A" w:rsidRDefault="0071709A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09A" w:rsidRDefault="0071709A">
      <w:pPr>
        <w:spacing w:after="0" w:line="240" w:lineRule="auto"/>
      </w:pPr>
      <w:r>
        <w:separator/>
      </w:r>
    </w:p>
  </w:footnote>
  <w:footnote w:type="continuationSeparator" w:id="0">
    <w:p w:rsidR="0071709A" w:rsidRDefault="00717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09A" w:rsidRDefault="0071709A" w:rsidP="005D005D">
    <w:pPr>
      <w:pStyle w:val="ac"/>
    </w:pPr>
  </w:p>
  <w:p w:rsidR="0071709A" w:rsidRDefault="0071709A" w:rsidP="005D005D">
    <w:pPr>
      <w:pStyle w:val="ac"/>
    </w:pPr>
  </w:p>
  <w:p w:rsidR="0071709A" w:rsidRPr="00780649" w:rsidRDefault="0071709A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423F"/>
    <w:rsid w:val="000068A1"/>
    <w:rsid w:val="00006B61"/>
    <w:rsid w:val="0001029F"/>
    <w:rsid w:val="00011FDC"/>
    <w:rsid w:val="0001412A"/>
    <w:rsid w:val="00014A91"/>
    <w:rsid w:val="00015DCD"/>
    <w:rsid w:val="00017FAE"/>
    <w:rsid w:val="000202F9"/>
    <w:rsid w:val="000207D1"/>
    <w:rsid w:val="00025D02"/>
    <w:rsid w:val="00031BFB"/>
    <w:rsid w:val="00032E34"/>
    <w:rsid w:val="00033DF6"/>
    <w:rsid w:val="000408B3"/>
    <w:rsid w:val="00040B01"/>
    <w:rsid w:val="00041D61"/>
    <w:rsid w:val="00041ED1"/>
    <w:rsid w:val="00042806"/>
    <w:rsid w:val="00043CFA"/>
    <w:rsid w:val="000474E3"/>
    <w:rsid w:val="00050F00"/>
    <w:rsid w:val="00051E5B"/>
    <w:rsid w:val="00055742"/>
    <w:rsid w:val="00056BFE"/>
    <w:rsid w:val="00065500"/>
    <w:rsid w:val="00065C51"/>
    <w:rsid w:val="000721AC"/>
    <w:rsid w:val="000726B2"/>
    <w:rsid w:val="00073441"/>
    <w:rsid w:val="00073B58"/>
    <w:rsid w:val="00074F60"/>
    <w:rsid w:val="000756C4"/>
    <w:rsid w:val="00076129"/>
    <w:rsid w:val="00077780"/>
    <w:rsid w:val="00080027"/>
    <w:rsid w:val="00086FD6"/>
    <w:rsid w:val="00087112"/>
    <w:rsid w:val="00087B1A"/>
    <w:rsid w:val="00092728"/>
    <w:rsid w:val="000940AD"/>
    <w:rsid w:val="00095A58"/>
    <w:rsid w:val="00095EF6"/>
    <w:rsid w:val="000A0A07"/>
    <w:rsid w:val="000A1705"/>
    <w:rsid w:val="000A2F92"/>
    <w:rsid w:val="000A3029"/>
    <w:rsid w:val="000A5522"/>
    <w:rsid w:val="000A5CB2"/>
    <w:rsid w:val="000A73B8"/>
    <w:rsid w:val="000A73B9"/>
    <w:rsid w:val="000B2965"/>
    <w:rsid w:val="000B48DF"/>
    <w:rsid w:val="000B737B"/>
    <w:rsid w:val="000B75FC"/>
    <w:rsid w:val="000C0037"/>
    <w:rsid w:val="000C1FE2"/>
    <w:rsid w:val="000C2A83"/>
    <w:rsid w:val="000C5101"/>
    <w:rsid w:val="000C56EF"/>
    <w:rsid w:val="000C667B"/>
    <w:rsid w:val="000D4ADB"/>
    <w:rsid w:val="000E359E"/>
    <w:rsid w:val="000E35D3"/>
    <w:rsid w:val="000E381D"/>
    <w:rsid w:val="000F0550"/>
    <w:rsid w:val="000F0697"/>
    <w:rsid w:val="000F2E11"/>
    <w:rsid w:val="000F44E3"/>
    <w:rsid w:val="000F4EF6"/>
    <w:rsid w:val="00110353"/>
    <w:rsid w:val="00116CE8"/>
    <w:rsid w:val="00121E9E"/>
    <w:rsid w:val="00125B73"/>
    <w:rsid w:val="00125EB7"/>
    <w:rsid w:val="00126372"/>
    <w:rsid w:val="0013246E"/>
    <w:rsid w:val="0013375D"/>
    <w:rsid w:val="001338B4"/>
    <w:rsid w:val="00134693"/>
    <w:rsid w:val="00137D0C"/>
    <w:rsid w:val="00140DF1"/>
    <w:rsid w:val="00141DD5"/>
    <w:rsid w:val="00145A98"/>
    <w:rsid w:val="0014690F"/>
    <w:rsid w:val="00147540"/>
    <w:rsid w:val="0015033D"/>
    <w:rsid w:val="00154E77"/>
    <w:rsid w:val="00160A51"/>
    <w:rsid w:val="00161016"/>
    <w:rsid w:val="00161A38"/>
    <w:rsid w:val="001647DF"/>
    <w:rsid w:val="001650E3"/>
    <w:rsid w:val="00166881"/>
    <w:rsid w:val="001675F7"/>
    <w:rsid w:val="001678C0"/>
    <w:rsid w:val="001679E1"/>
    <w:rsid w:val="0017129A"/>
    <w:rsid w:val="00174474"/>
    <w:rsid w:val="00174EE3"/>
    <w:rsid w:val="00176890"/>
    <w:rsid w:val="0018182F"/>
    <w:rsid w:val="00181B15"/>
    <w:rsid w:val="00181BA8"/>
    <w:rsid w:val="00186565"/>
    <w:rsid w:val="00190894"/>
    <w:rsid w:val="00190B9D"/>
    <w:rsid w:val="00190D52"/>
    <w:rsid w:val="00191738"/>
    <w:rsid w:val="0019222D"/>
    <w:rsid w:val="00195A0F"/>
    <w:rsid w:val="001A0B41"/>
    <w:rsid w:val="001A0CF6"/>
    <w:rsid w:val="001A1503"/>
    <w:rsid w:val="001A1978"/>
    <w:rsid w:val="001A1EA0"/>
    <w:rsid w:val="001A3D8F"/>
    <w:rsid w:val="001B39F1"/>
    <w:rsid w:val="001B4F24"/>
    <w:rsid w:val="001B7522"/>
    <w:rsid w:val="001C14F5"/>
    <w:rsid w:val="001C1D76"/>
    <w:rsid w:val="001D133A"/>
    <w:rsid w:val="001D355D"/>
    <w:rsid w:val="001E0049"/>
    <w:rsid w:val="001E02B7"/>
    <w:rsid w:val="001E03B4"/>
    <w:rsid w:val="001E2DEC"/>
    <w:rsid w:val="001E3FB3"/>
    <w:rsid w:val="001E563D"/>
    <w:rsid w:val="001E5E19"/>
    <w:rsid w:val="001F0E22"/>
    <w:rsid w:val="001F11D7"/>
    <w:rsid w:val="001F4C31"/>
    <w:rsid w:val="001F5351"/>
    <w:rsid w:val="001F54A7"/>
    <w:rsid w:val="00201EBA"/>
    <w:rsid w:val="00202304"/>
    <w:rsid w:val="00202934"/>
    <w:rsid w:val="00203B17"/>
    <w:rsid w:val="00204ED5"/>
    <w:rsid w:val="00206408"/>
    <w:rsid w:val="00207DAC"/>
    <w:rsid w:val="00207ECD"/>
    <w:rsid w:val="00210007"/>
    <w:rsid w:val="00215E0B"/>
    <w:rsid w:val="00220DEA"/>
    <w:rsid w:val="00220FAE"/>
    <w:rsid w:val="0022226C"/>
    <w:rsid w:val="002223E5"/>
    <w:rsid w:val="00223DBA"/>
    <w:rsid w:val="00227263"/>
    <w:rsid w:val="0023204B"/>
    <w:rsid w:val="002354E2"/>
    <w:rsid w:val="00235C9C"/>
    <w:rsid w:val="002366D6"/>
    <w:rsid w:val="0023698A"/>
    <w:rsid w:val="00240B3C"/>
    <w:rsid w:val="00242DE7"/>
    <w:rsid w:val="00245D0D"/>
    <w:rsid w:val="002569F2"/>
    <w:rsid w:val="00257B2B"/>
    <w:rsid w:val="00260192"/>
    <w:rsid w:val="00260514"/>
    <w:rsid w:val="002629D1"/>
    <w:rsid w:val="00262E8A"/>
    <w:rsid w:val="00263401"/>
    <w:rsid w:val="00263E85"/>
    <w:rsid w:val="00264B33"/>
    <w:rsid w:val="00265AD0"/>
    <w:rsid w:val="0027133F"/>
    <w:rsid w:val="00271B63"/>
    <w:rsid w:val="00275CA4"/>
    <w:rsid w:val="002766FD"/>
    <w:rsid w:val="00277170"/>
    <w:rsid w:val="00284AC1"/>
    <w:rsid w:val="002852C8"/>
    <w:rsid w:val="0028641A"/>
    <w:rsid w:val="0028721D"/>
    <w:rsid w:val="00290C06"/>
    <w:rsid w:val="00293CAD"/>
    <w:rsid w:val="002974F7"/>
    <w:rsid w:val="00297E86"/>
    <w:rsid w:val="002A00B0"/>
    <w:rsid w:val="002A2088"/>
    <w:rsid w:val="002A20FB"/>
    <w:rsid w:val="002A7856"/>
    <w:rsid w:val="002B041C"/>
    <w:rsid w:val="002B0B2C"/>
    <w:rsid w:val="002B15FD"/>
    <w:rsid w:val="002B348D"/>
    <w:rsid w:val="002B5AB1"/>
    <w:rsid w:val="002C0C3E"/>
    <w:rsid w:val="002C11DA"/>
    <w:rsid w:val="002C2CAD"/>
    <w:rsid w:val="002C3D10"/>
    <w:rsid w:val="002C3F1B"/>
    <w:rsid w:val="002C7B38"/>
    <w:rsid w:val="002C7E08"/>
    <w:rsid w:val="002D0DEA"/>
    <w:rsid w:val="002D0EB7"/>
    <w:rsid w:val="002D137C"/>
    <w:rsid w:val="002D2BF5"/>
    <w:rsid w:val="002D644B"/>
    <w:rsid w:val="002E6A93"/>
    <w:rsid w:val="002F233C"/>
    <w:rsid w:val="002F3C88"/>
    <w:rsid w:val="002F7B63"/>
    <w:rsid w:val="0030132A"/>
    <w:rsid w:val="00301CEA"/>
    <w:rsid w:val="0031197B"/>
    <w:rsid w:val="00315952"/>
    <w:rsid w:val="00321A98"/>
    <w:rsid w:val="003270DB"/>
    <w:rsid w:val="00333AF0"/>
    <w:rsid w:val="00333DCA"/>
    <w:rsid w:val="00334898"/>
    <w:rsid w:val="0033666D"/>
    <w:rsid w:val="00336D45"/>
    <w:rsid w:val="00336EF9"/>
    <w:rsid w:val="00341104"/>
    <w:rsid w:val="00345846"/>
    <w:rsid w:val="00353B63"/>
    <w:rsid w:val="00357189"/>
    <w:rsid w:val="00360740"/>
    <w:rsid w:val="00363F62"/>
    <w:rsid w:val="00365374"/>
    <w:rsid w:val="00367046"/>
    <w:rsid w:val="003706E8"/>
    <w:rsid w:val="003719E2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474F"/>
    <w:rsid w:val="00395983"/>
    <w:rsid w:val="00395C65"/>
    <w:rsid w:val="003977A1"/>
    <w:rsid w:val="003B3352"/>
    <w:rsid w:val="003B370A"/>
    <w:rsid w:val="003B419A"/>
    <w:rsid w:val="003B787E"/>
    <w:rsid w:val="003C08C1"/>
    <w:rsid w:val="003C194C"/>
    <w:rsid w:val="003C19BC"/>
    <w:rsid w:val="003C31C0"/>
    <w:rsid w:val="003C3798"/>
    <w:rsid w:val="003C7535"/>
    <w:rsid w:val="003D0AD7"/>
    <w:rsid w:val="003D15F0"/>
    <w:rsid w:val="003D5185"/>
    <w:rsid w:val="003D7A29"/>
    <w:rsid w:val="003E1F2F"/>
    <w:rsid w:val="003E2AE7"/>
    <w:rsid w:val="003E33EA"/>
    <w:rsid w:val="003E69DE"/>
    <w:rsid w:val="003F195C"/>
    <w:rsid w:val="003F3409"/>
    <w:rsid w:val="003F366F"/>
    <w:rsid w:val="003F4F0E"/>
    <w:rsid w:val="0040182F"/>
    <w:rsid w:val="004022F3"/>
    <w:rsid w:val="00406DE5"/>
    <w:rsid w:val="00407ADB"/>
    <w:rsid w:val="00407E1C"/>
    <w:rsid w:val="00407EF1"/>
    <w:rsid w:val="004113DC"/>
    <w:rsid w:val="00412B9E"/>
    <w:rsid w:val="0041719D"/>
    <w:rsid w:val="00417231"/>
    <w:rsid w:val="00424AB4"/>
    <w:rsid w:val="004273B5"/>
    <w:rsid w:val="00427A7D"/>
    <w:rsid w:val="00430B49"/>
    <w:rsid w:val="0043482A"/>
    <w:rsid w:val="00435D3D"/>
    <w:rsid w:val="00443477"/>
    <w:rsid w:val="004438E4"/>
    <w:rsid w:val="00451539"/>
    <w:rsid w:val="00452E14"/>
    <w:rsid w:val="0045462F"/>
    <w:rsid w:val="00455F12"/>
    <w:rsid w:val="004603F6"/>
    <w:rsid w:val="0046061F"/>
    <w:rsid w:val="00460C66"/>
    <w:rsid w:val="00461F0B"/>
    <w:rsid w:val="0046231F"/>
    <w:rsid w:val="004634A4"/>
    <w:rsid w:val="00463822"/>
    <w:rsid w:val="00464D58"/>
    <w:rsid w:val="00465B89"/>
    <w:rsid w:val="004665D6"/>
    <w:rsid w:val="004673DB"/>
    <w:rsid w:val="00477B19"/>
    <w:rsid w:val="00483AA7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B7DDF"/>
    <w:rsid w:val="004C317E"/>
    <w:rsid w:val="004C4A95"/>
    <w:rsid w:val="004C4C15"/>
    <w:rsid w:val="004C520E"/>
    <w:rsid w:val="004C6BF5"/>
    <w:rsid w:val="004D3499"/>
    <w:rsid w:val="004D40FE"/>
    <w:rsid w:val="004D50AC"/>
    <w:rsid w:val="004D63B5"/>
    <w:rsid w:val="004E46C8"/>
    <w:rsid w:val="004E76C3"/>
    <w:rsid w:val="004F214C"/>
    <w:rsid w:val="004F245C"/>
    <w:rsid w:val="004F51FA"/>
    <w:rsid w:val="00500526"/>
    <w:rsid w:val="005014A5"/>
    <w:rsid w:val="00502921"/>
    <w:rsid w:val="005031E9"/>
    <w:rsid w:val="00503201"/>
    <w:rsid w:val="00504C96"/>
    <w:rsid w:val="00507D41"/>
    <w:rsid w:val="005109A8"/>
    <w:rsid w:val="00510E68"/>
    <w:rsid w:val="00512327"/>
    <w:rsid w:val="00512CDD"/>
    <w:rsid w:val="005140D2"/>
    <w:rsid w:val="0052016E"/>
    <w:rsid w:val="005202EB"/>
    <w:rsid w:val="00521A11"/>
    <w:rsid w:val="005259A3"/>
    <w:rsid w:val="00526392"/>
    <w:rsid w:val="00530A05"/>
    <w:rsid w:val="00530C84"/>
    <w:rsid w:val="00530F56"/>
    <w:rsid w:val="0053442D"/>
    <w:rsid w:val="00535869"/>
    <w:rsid w:val="00536637"/>
    <w:rsid w:val="005416D6"/>
    <w:rsid w:val="005427CC"/>
    <w:rsid w:val="0054484C"/>
    <w:rsid w:val="005459D6"/>
    <w:rsid w:val="00550A6A"/>
    <w:rsid w:val="005522F3"/>
    <w:rsid w:val="00553A42"/>
    <w:rsid w:val="00556EDF"/>
    <w:rsid w:val="00557393"/>
    <w:rsid w:val="00562EF4"/>
    <w:rsid w:val="00565B56"/>
    <w:rsid w:val="00571E56"/>
    <w:rsid w:val="00572000"/>
    <w:rsid w:val="005724D7"/>
    <w:rsid w:val="0057357A"/>
    <w:rsid w:val="00573A5D"/>
    <w:rsid w:val="0057686F"/>
    <w:rsid w:val="00576A24"/>
    <w:rsid w:val="005803A3"/>
    <w:rsid w:val="00581379"/>
    <w:rsid w:val="005873DC"/>
    <w:rsid w:val="00587889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B695D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34DA"/>
    <w:rsid w:val="005E475F"/>
    <w:rsid w:val="005E4CBE"/>
    <w:rsid w:val="005E56B3"/>
    <w:rsid w:val="005E724C"/>
    <w:rsid w:val="005E7E95"/>
    <w:rsid w:val="005F0705"/>
    <w:rsid w:val="005F1C58"/>
    <w:rsid w:val="00600604"/>
    <w:rsid w:val="00601940"/>
    <w:rsid w:val="00601F72"/>
    <w:rsid w:val="006042ED"/>
    <w:rsid w:val="00604682"/>
    <w:rsid w:val="00604730"/>
    <w:rsid w:val="0060613B"/>
    <w:rsid w:val="00610A6E"/>
    <w:rsid w:val="00611113"/>
    <w:rsid w:val="00611358"/>
    <w:rsid w:val="00612703"/>
    <w:rsid w:val="00615997"/>
    <w:rsid w:val="0062242C"/>
    <w:rsid w:val="00627AF5"/>
    <w:rsid w:val="00627F2E"/>
    <w:rsid w:val="00630EAB"/>
    <w:rsid w:val="00630F3B"/>
    <w:rsid w:val="006364D9"/>
    <w:rsid w:val="00641B5A"/>
    <w:rsid w:val="00641E5C"/>
    <w:rsid w:val="00643441"/>
    <w:rsid w:val="00643602"/>
    <w:rsid w:val="0064398B"/>
    <w:rsid w:val="00645E88"/>
    <w:rsid w:val="006475FF"/>
    <w:rsid w:val="00652722"/>
    <w:rsid w:val="00655818"/>
    <w:rsid w:val="00657353"/>
    <w:rsid w:val="0066020F"/>
    <w:rsid w:val="00662401"/>
    <w:rsid w:val="006633FC"/>
    <w:rsid w:val="00663488"/>
    <w:rsid w:val="006664B5"/>
    <w:rsid w:val="00667315"/>
    <w:rsid w:val="006709D0"/>
    <w:rsid w:val="006731C9"/>
    <w:rsid w:val="00674EEF"/>
    <w:rsid w:val="00677158"/>
    <w:rsid w:val="0067734C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1EB9"/>
    <w:rsid w:val="006B44DE"/>
    <w:rsid w:val="006B624F"/>
    <w:rsid w:val="006B68CA"/>
    <w:rsid w:val="006B6F5D"/>
    <w:rsid w:val="006C1E73"/>
    <w:rsid w:val="006C332C"/>
    <w:rsid w:val="006C38F1"/>
    <w:rsid w:val="006D0B05"/>
    <w:rsid w:val="006D2478"/>
    <w:rsid w:val="006D290B"/>
    <w:rsid w:val="006D4101"/>
    <w:rsid w:val="006D4A38"/>
    <w:rsid w:val="006D5F2D"/>
    <w:rsid w:val="006E5EC0"/>
    <w:rsid w:val="006F0023"/>
    <w:rsid w:val="006F0B92"/>
    <w:rsid w:val="006F1B8B"/>
    <w:rsid w:val="006F1D00"/>
    <w:rsid w:val="006F3058"/>
    <w:rsid w:val="006F3605"/>
    <w:rsid w:val="006F5833"/>
    <w:rsid w:val="006F5D8B"/>
    <w:rsid w:val="006F6049"/>
    <w:rsid w:val="006F68B9"/>
    <w:rsid w:val="006F6CF6"/>
    <w:rsid w:val="006F6E29"/>
    <w:rsid w:val="00704049"/>
    <w:rsid w:val="00705015"/>
    <w:rsid w:val="007054EC"/>
    <w:rsid w:val="007071D4"/>
    <w:rsid w:val="00714549"/>
    <w:rsid w:val="00715649"/>
    <w:rsid w:val="007156AC"/>
    <w:rsid w:val="00716656"/>
    <w:rsid w:val="0071709A"/>
    <w:rsid w:val="007213DB"/>
    <w:rsid w:val="007262D4"/>
    <w:rsid w:val="0072775F"/>
    <w:rsid w:val="00730523"/>
    <w:rsid w:val="007314FB"/>
    <w:rsid w:val="00733A84"/>
    <w:rsid w:val="00733C4B"/>
    <w:rsid w:val="00735377"/>
    <w:rsid w:val="00736F4E"/>
    <w:rsid w:val="00747F99"/>
    <w:rsid w:val="00753B80"/>
    <w:rsid w:val="00755215"/>
    <w:rsid w:val="00756DB2"/>
    <w:rsid w:val="0075757F"/>
    <w:rsid w:val="00757A7B"/>
    <w:rsid w:val="007606A7"/>
    <w:rsid w:val="00761758"/>
    <w:rsid w:val="007640E7"/>
    <w:rsid w:val="00766C24"/>
    <w:rsid w:val="00766E5B"/>
    <w:rsid w:val="00767348"/>
    <w:rsid w:val="0077022E"/>
    <w:rsid w:val="007723CD"/>
    <w:rsid w:val="00773C03"/>
    <w:rsid w:val="00774556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A08"/>
    <w:rsid w:val="007A3B0B"/>
    <w:rsid w:val="007A4C10"/>
    <w:rsid w:val="007B0508"/>
    <w:rsid w:val="007B23BB"/>
    <w:rsid w:val="007B7414"/>
    <w:rsid w:val="007C27D0"/>
    <w:rsid w:val="007C2CC4"/>
    <w:rsid w:val="007D2E69"/>
    <w:rsid w:val="007D49C9"/>
    <w:rsid w:val="007D7598"/>
    <w:rsid w:val="007D7DB9"/>
    <w:rsid w:val="007E1100"/>
    <w:rsid w:val="007E6A84"/>
    <w:rsid w:val="007F06BE"/>
    <w:rsid w:val="007F0C0B"/>
    <w:rsid w:val="007F1A55"/>
    <w:rsid w:val="007F33D3"/>
    <w:rsid w:val="007F45E6"/>
    <w:rsid w:val="007F4760"/>
    <w:rsid w:val="008028CF"/>
    <w:rsid w:val="008039C4"/>
    <w:rsid w:val="00807811"/>
    <w:rsid w:val="00807F73"/>
    <w:rsid w:val="00811B2A"/>
    <w:rsid w:val="0081376B"/>
    <w:rsid w:val="0081544F"/>
    <w:rsid w:val="00815F50"/>
    <w:rsid w:val="00817E9A"/>
    <w:rsid w:val="0082021B"/>
    <w:rsid w:val="008205F3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27F7"/>
    <w:rsid w:val="00852D19"/>
    <w:rsid w:val="00853BD8"/>
    <w:rsid w:val="0085570B"/>
    <w:rsid w:val="00856423"/>
    <w:rsid w:val="00856538"/>
    <w:rsid w:val="00857A1A"/>
    <w:rsid w:val="00863F01"/>
    <w:rsid w:val="00866229"/>
    <w:rsid w:val="00867EED"/>
    <w:rsid w:val="00876199"/>
    <w:rsid w:val="00883BB1"/>
    <w:rsid w:val="00892A22"/>
    <w:rsid w:val="00894B0D"/>
    <w:rsid w:val="00894DB8"/>
    <w:rsid w:val="00895B1C"/>
    <w:rsid w:val="00895EB4"/>
    <w:rsid w:val="00897930"/>
    <w:rsid w:val="008A171F"/>
    <w:rsid w:val="008A3FC0"/>
    <w:rsid w:val="008A4B21"/>
    <w:rsid w:val="008A5CEE"/>
    <w:rsid w:val="008A7B00"/>
    <w:rsid w:val="008B09AF"/>
    <w:rsid w:val="008B1871"/>
    <w:rsid w:val="008B2B1C"/>
    <w:rsid w:val="008B580C"/>
    <w:rsid w:val="008B5BA3"/>
    <w:rsid w:val="008C0DF2"/>
    <w:rsid w:val="008C26A1"/>
    <w:rsid w:val="008D2FBA"/>
    <w:rsid w:val="008D3B6F"/>
    <w:rsid w:val="008E7ED5"/>
    <w:rsid w:val="008F11DF"/>
    <w:rsid w:val="008F1EBF"/>
    <w:rsid w:val="008F2CE1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45DF"/>
    <w:rsid w:val="00924DFB"/>
    <w:rsid w:val="00924FA9"/>
    <w:rsid w:val="00926126"/>
    <w:rsid w:val="00927A7B"/>
    <w:rsid w:val="009301D7"/>
    <w:rsid w:val="00930464"/>
    <w:rsid w:val="00930E4C"/>
    <w:rsid w:val="00932A6C"/>
    <w:rsid w:val="0094146E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073D"/>
    <w:rsid w:val="00971108"/>
    <w:rsid w:val="009713DD"/>
    <w:rsid w:val="009769C2"/>
    <w:rsid w:val="009851FB"/>
    <w:rsid w:val="009852D9"/>
    <w:rsid w:val="00985ABC"/>
    <w:rsid w:val="00986C76"/>
    <w:rsid w:val="00991475"/>
    <w:rsid w:val="0099348B"/>
    <w:rsid w:val="00994800"/>
    <w:rsid w:val="009969A1"/>
    <w:rsid w:val="00996DF1"/>
    <w:rsid w:val="009A074F"/>
    <w:rsid w:val="009A206E"/>
    <w:rsid w:val="009A3516"/>
    <w:rsid w:val="009A7DBD"/>
    <w:rsid w:val="009B3F57"/>
    <w:rsid w:val="009B6DBF"/>
    <w:rsid w:val="009C512D"/>
    <w:rsid w:val="009C6597"/>
    <w:rsid w:val="009C67A2"/>
    <w:rsid w:val="009D27A0"/>
    <w:rsid w:val="009D3046"/>
    <w:rsid w:val="009D47C8"/>
    <w:rsid w:val="009E03C5"/>
    <w:rsid w:val="009E1DDE"/>
    <w:rsid w:val="009E2B17"/>
    <w:rsid w:val="009E4314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05CB0"/>
    <w:rsid w:val="00A16F1C"/>
    <w:rsid w:val="00A1775F"/>
    <w:rsid w:val="00A17D55"/>
    <w:rsid w:val="00A20275"/>
    <w:rsid w:val="00A2046A"/>
    <w:rsid w:val="00A209E6"/>
    <w:rsid w:val="00A21BB2"/>
    <w:rsid w:val="00A22176"/>
    <w:rsid w:val="00A229B2"/>
    <w:rsid w:val="00A242CF"/>
    <w:rsid w:val="00A312F1"/>
    <w:rsid w:val="00A379C7"/>
    <w:rsid w:val="00A41D67"/>
    <w:rsid w:val="00A42688"/>
    <w:rsid w:val="00A42CCD"/>
    <w:rsid w:val="00A457C6"/>
    <w:rsid w:val="00A53794"/>
    <w:rsid w:val="00A6763E"/>
    <w:rsid w:val="00A7048B"/>
    <w:rsid w:val="00A7276B"/>
    <w:rsid w:val="00A741D5"/>
    <w:rsid w:val="00A74507"/>
    <w:rsid w:val="00A7592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C7008"/>
    <w:rsid w:val="00AC71B3"/>
    <w:rsid w:val="00AD1970"/>
    <w:rsid w:val="00AD1AFD"/>
    <w:rsid w:val="00AD593B"/>
    <w:rsid w:val="00AD66A6"/>
    <w:rsid w:val="00AE2441"/>
    <w:rsid w:val="00AE255E"/>
    <w:rsid w:val="00AE3C8E"/>
    <w:rsid w:val="00AE45E9"/>
    <w:rsid w:val="00AE61A8"/>
    <w:rsid w:val="00AE7867"/>
    <w:rsid w:val="00AE7D8C"/>
    <w:rsid w:val="00AF6750"/>
    <w:rsid w:val="00AF6AC7"/>
    <w:rsid w:val="00B0396A"/>
    <w:rsid w:val="00B131AA"/>
    <w:rsid w:val="00B145FF"/>
    <w:rsid w:val="00B14614"/>
    <w:rsid w:val="00B15561"/>
    <w:rsid w:val="00B17656"/>
    <w:rsid w:val="00B255BC"/>
    <w:rsid w:val="00B25B17"/>
    <w:rsid w:val="00B26692"/>
    <w:rsid w:val="00B30138"/>
    <w:rsid w:val="00B3062F"/>
    <w:rsid w:val="00B30C89"/>
    <w:rsid w:val="00B32419"/>
    <w:rsid w:val="00B3253B"/>
    <w:rsid w:val="00B36CC2"/>
    <w:rsid w:val="00B410C3"/>
    <w:rsid w:val="00B43B92"/>
    <w:rsid w:val="00B43DEC"/>
    <w:rsid w:val="00B472F7"/>
    <w:rsid w:val="00B47808"/>
    <w:rsid w:val="00B55672"/>
    <w:rsid w:val="00B74279"/>
    <w:rsid w:val="00B745EC"/>
    <w:rsid w:val="00B7780B"/>
    <w:rsid w:val="00B8405D"/>
    <w:rsid w:val="00B85F8F"/>
    <w:rsid w:val="00B87951"/>
    <w:rsid w:val="00B91843"/>
    <w:rsid w:val="00B943CB"/>
    <w:rsid w:val="00B94F5B"/>
    <w:rsid w:val="00B951A6"/>
    <w:rsid w:val="00B96303"/>
    <w:rsid w:val="00BA059B"/>
    <w:rsid w:val="00BA0C22"/>
    <w:rsid w:val="00BA2455"/>
    <w:rsid w:val="00BA51B3"/>
    <w:rsid w:val="00BA7237"/>
    <w:rsid w:val="00BB0F28"/>
    <w:rsid w:val="00BB5F99"/>
    <w:rsid w:val="00BC0075"/>
    <w:rsid w:val="00BC00D6"/>
    <w:rsid w:val="00BC0412"/>
    <w:rsid w:val="00BC110C"/>
    <w:rsid w:val="00BC1CDD"/>
    <w:rsid w:val="00BC2106"/>
    <w:rsid w:val="00BC51F1"/>
    <w:rsid w:val="00BC7BA9"/>
    <w:rsid w:val="00BD0795"/>
    <w:rsid w:val="00BD0806"/>
    <w:rsid w:val="00BD0AFF"/>
    <w:rsid w:val="00BD1C96"/>
    <w:rsid w:val="00BD49DB"/>
    <w:rsid w:val="00BD730F"/>
    <w:rsid w:val="00BE21DF"/>
    <w:rsid w:val="00BE5981"/>
    <w:rsid w:val="00BF1DF8"/>
    <w:rsid w:val="00BF40E7"/>
    <w:rsid w:val="00BF4343"/>
    <w:rsid w:val="00BF5683"/>
    <w:rsid w:val="00C00866"/>
    <w:rsid w:val="00C05845"/>
    <w:rsid w:val="00C12F13"/>
    <w:rsid w:val="00C13AAB"/>
    <w:rsid w:val="00C149D5"/>
    <w:rsid w:val="00C153D9"/>
    <w:rsid w:val="00C15CD5"/>
    <w:rsid w:val="00C15E9C"/>
    <w:rsid w:val="00C16CB4"/>
    <w:rsid w:val="00C21DE6"/>
    <w:rsid w:val="00C24731"/>
    <w:rsid w:val="00C25A10"/>
    <w:rsid w:val="00C27CC5"/>
    <w:rsid w:val="00C305C0"/>
    <w:rsid w:val="00C3465D"/>
    <w:rsid w:val="00C45048"/>
    <w:rsid w:val="00C56EF1"/>
    <w:rsid w:val="00C6187D"/>
    <w:rsid w:val="00C6439F"/>
    <w:rsid w:val="00C66EE9"/>
    <w:rsid w:val="00C66F1A"/>
    <w:rsid w:val="00C71B76"/>
    <w:rsid w:val="00C72994"/>
    <w:rsid w:val="00C7340F"/>
    <w:rsid w:val="00C73749"/>
    <w:rsid w:val="00C75C47"/>
    <w:rsid w:val="00C82149"/>
    <w:rsid w:val="00C82860"/>
    <w:rsid w:val="00C87272"/>
    <w:rsid w:val="00C91657"/>
    <w:rsid w:val="00CA01D3"/>
    <w:rsid w:val="00CA3D99"/>
    <w:rsid w:val="00CA673C"/>
    <w:rsid w:val="00CA6CF6"/>
    <w:rsid w:val="00CB2E3B"/>
    <w:rsid w:val="00CB39C6"/>
    <w:rsid w:val="00CB6426"/>
    <w:rsid w:val="00CB72E4"/>
    <w:rsid w:val="00CC09FC"/>
    <w:rsid w:val="00CC3614"/>
    <w:rsid w:val="00CC7014"/>
    <w:rsid w:val="00CD0F78"/>
    <w:rsid w:val="00CD3E7F"/>
    <w:rsid w:val="00CD3F30"/>
    <w:rsid w:val="00CD463A"/>
    <w:rsid w:val="00CD4AED"/>
    <w:rsid w:val="00CE0BF7"/>
    <w:rsid w:val="00CE28FB"/>
    <w:rsid w:val="00CE7EFD"/>
    <w:rsid w:val="00CF307D"/>
    <w:rsid w:val="00CF32FE"/>
    <w:rsid w:val="00CF603A"/>
    <w:rsid w:val="00CF714E"/>
    <w:rsid w:val="00D01976"/>
    <w:rsid w:val="00D035BE"/>
    <w:rsid w:val="00D04A5F"/>
    <w:rsid w:val="00D068F9"/>
    <w:rsid w:val="00D1104C"/>
    <w:rsid w:val="00D14344"/>
    <w:rsid w:val="00D2173C"/>
    <w:rsid w:val="00D21B41"/>
    <w:rsid w:val="00D21DC6"/>
    <w:rsid w:val="00D22054"/>
    <w:rsid w:val="00D22C57"/>
    <w:rsid w:val="00D23D7B"/>
    <w:rsid w:val="00D23FB0"/>
    <w:rsid w:val="00D27803"/>
    <w:rsid w:val="00D3021A"/>
    <w:rsid w:val="00D31368"/>
    <w:rsid w:val="00D34C20"/>
    <w:rsid w:val="00D3745C"/>
    <w:rsid w:val="00D41CBC"/>
    <w:rsid w:val="00D427BB"/>
    <w:rsid w:val="00D50B24"/>
    <w:rsid w:val="00D5171E"/>
    <w:rsid w:val="00D521CC"/>
    <w:rsid w:val="00D5625B"/>
    <w:rsid w:val="00D571CD"/>
    <w:rsid w:val="00D611A2"/>
    <w:rsid w:val="00D66E0B"/>
    <w:rsid w:val="00D730AA"/>
    <w:rsid w:val="00D76B03"/>
    <w:rsid w:val="00D76B18"/>
    <w:rsid w:val="00D76C9F"/>
    <w:rsid w:val="00D81377"/>
    <w:rsid w:val="00D818BE"/>
    <w:rsid w:val="00D825DF"/>
    <w:rsid w:val="00D833D3"/>
    <w:rsid w:val="00D83963"/>
    <w:rsid w:val="00D849EB"/>
    <w:rsid w:val="00D9014B"/>
    <w:rsid w:val="00D90CC8"/>
    <w:rsid w:val="00D90EBD"/>
    <w:rsid w:val="00D922AB"/>
    <w:rsid w:val="00D93BDD"/>
    <w:rsid w:val="00D97508"/>
    <w:rsid w:val="00DA13F4"/>
    <w:rsid w:val="00DA2382"/>
    <w:rsid w:val="00DA3BF8"/>
    <w:rsid w:val="00DA5348"/>
    <w:rsid w:val="00DA73A5"/>
    <w:rsid w:val="00DB1918"/>
    <w:rsid w:val="00DB251F"/>
    <w:rsid w:val="00DB327F"/>
    <w:rsid w:val="00DB3803"/>
    <w:rsid w:val="00DB5D3C"/>
    <w:rsid w:val="00DB7731"/>
    <w:rsid w:val="00DC06F3"/>
    <w:rsid w:val="00DC397E"/>
    <w:rsid w:val="00DC43F4"/>
    <w:rsid w:val="00DD4B6F"/>
    <w:rsid w:val="00DD5002"/>
    <w:rsid w:val="00DD5EAE"/>
    <w:rsid w:val="00DD73BD"/>
    <w:rsid w:val="00DE3282"/>
    <w:rsid w:val="00DE481E"/>
    <w:rsid w:val="00DF44CE"/>
    <w:rsid w:val="00DF5D16"/>
    <w:rsid w:val="00DF5E99"/>
    <w:rsid w:val="00E005E0"/>
    <w:rsid w:val="00E02BE6"/>
    <w:rsid w:val="00E05648"/>
    <w:rsid w:val="00E126C7"/>
    <w:rsid w:val="00E20DFC"/>
    <w:rsid w:val="00E21BCE"/>
    <w:rsid w:val="00E23C07"/>
    <w:rsid w:val="00E251DD"/>
    <w:rsid w:val="00E25FEA"/>
    <w:rsid w:val="00E2696E"/>
    <w:rsid w:val="00E32004"/>
    <w:rsid w:val="00E35435"/>
    <w:rsid w:val="00E35C94"/>
    <w:rsid w:val="00E36DDE"/>
    <w:rsid w:val="00E3795C"/>
    <w:rsid w:val="00E41954"/>
    <w:rsid w:val="00E51871"/>
    <w:rsid w:val="00E523B7"/>
    <w:rsid w:val="00E53511"/>
    <w:rsid w:val="00E550F3"/>
    <w:rsid w:val="00E556A3"/>
    <w:rsid w:val="00E57A24"/>
    <w:rsid w:val="00E57D76"/>
    <w:rsid w:val="00E60696"/>
    <w:rsid w:val="00E60F6A"/>
    <w:rsid w:val="00E64247"/>
    <w:rsid w:val="00E65B06"/>
    <w:rsid w:val="00E66ACD"/>
    <w:rsid w:val="00E66FA9"/>
    <w:rsid w:val="00E7336A"/>
    <w:rsid w:val="00E747DC"/>
    <w:rsid w:val="00E7682C"/>
    <w:rsid w:val="00E76CCD"/>
    <w:rsid w:val="00E81D04"/>
    <w:rsid w:val="00E82505"/>
    <w:rsid w:val="00E834C5"/>
    <w:rsid w:val="00E83F15"/>
    <w:rsid w:val="00E8774B"/>
    <w:rsid w:val="00E9293C"/>
    <w:rsid w:val="00E93A74"/>
    <w:rsid w:val="00E96D29"/>
    <w:rsid w:val="00E976BD"/>
    <w:rsid w:val="00EA16FB"/>
    <w:rsid w:val="00EA1B0E"/>
    <w:rsid w:val="00EA6EDD"/>
    <w:rsid w:val="00EB11A4"/>
    <w:rsid w:val="00EB1973"/>
    <w:rsid w:val="00EB3154"/>
    <w:rsid w:val="00EB52C8"/>
    <w:rsid w:val="00EB7BFD"/>
    <w:rsid w:val="00EC0138"/>
    <w:rsid w:val="00EC0423"/>
    <w:rsid w:val="00EC06B9"/>
    <w:rsid w:val="00EC0E22"/>
    <w:rsid w:val="00EC5231"/>
    <w:rsid w:val="00EC779C"/>
    <w:rsid w:val="00ED1A00"/>
    <w:rsid w:val="00ED31B8"/>
    <w:rsid w:val="00ED4755"/>
    <w:rsid w:val="00ED7610"/>
    <w:rsid w:val="00EE595A"/>
    <w:rsid w:val="00EE6BAC"/>
    <w:rsid w:val="00EF0B47"/>
    <w:rsid w:val="00EF367D"/>
    <w:rsid w:val="00EF5EA1"/>
    <w:rsid w:val="00EF7239"/>
    <w:rsid w:val="00F03C67"/>
    <w:rsid w:val="00F04C06"/>
    <w:rsid w:val="00F051F5"/>
    <w:rsid w:val="00F05366"/>
    <w:rsid w:val="00F07D8E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34170"/>
    <w:rsid w:val="00F365F5"/>
    <w:rsid w:val="00F466F1"/>
    <w:rsid w:val="00F517E6"/>
    <w:rsid w:val="00F51DE3"/>
    <w:rsid w:val="00F53AB7"/>
    <w:rsid w:val="00F56D7C"/>
    <w:rsid w:val="00F56F7B"/>
    <w:rsid w:val="00F57F02"/>
    <w:rsid w:val="00F634EC"/>
    <w:rsid w:val="00F6486F"/>
    <w:rsid w:val="00F7384F"/>
    <w:rsid w:val="00F758F1"/>
    <w:rsid w:val="00F76256"/>
    <w:rsid w:val="00F80DC3"/>
    <w:rsid w:val="00F81926"/>
    <w:rsid w:val="00F92E29"/>
    <w:rsid w:val="00F9413B"/>
    <w:rsid w:val="00F94524"/>
    <w:rsid w:val="00F96C59"/>
    <w:rsid w:val="00FA0CA0"/>
    <w:rsid w:val="00FA1CD8"/>
    <w:rsid w:val="00FB1DCA"/>
    <w:rsid w:val="00FB1F98"/>
    <w:rsid w:val="00FB2451"/>
    <w:rsid w:val="00FB3A55"/>
    <w:rsid w:val="00FB560C"/>
    <w:rsid w:val="00FB6B55"/>
    <w:rsid w:val="00FC5FA5"/>
    <w:rsid w:val="00FD2BB3"/>
    <w:rsid w:val="00FD6DA6"/>
    <w:rsid w:val="00FD761B"/>
    <w:rsid w:val="00FE0F8C"/>
    <w:rsid w:val="00FE2305"/>
    <w:rsid w:val="00FE2408"/>
    <w:rsid w:val="00FE2D51"/>
    <w:rsid w:val="00FE3A47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C4E14-7D51-40B1-8EBD-95B9D1FA5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7641</TotalTime>
  <Pages>37</Pages>
  <Words>10373</Words>
  <Characters>59127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Малко Ирина Владимировна</cp:lastModifiedBy>
  <cp:revision>378</cp:revision>
  <cp:lastPrinted>2021-11-14T11:31:00Z</cp:lastPrinted>
  <dcterms:created xsi:type="dcterms:W3CDTF">2013-11-12T10:21:00Z</dcterms:created>
  <dcterms:modified xsi:type="dcterms:W3CDTF">2021-11-15T06:02:00Z</dcterms:modified>
</cp:coreProperties>
</file>